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D369C" w14:textId="77777777" w:rsidR="003A1EAE" w:rsidRDefault="00000000">
      <w:pPr>
        <w:jc w:val="center"/>
        <w:rPr>
          <w:rFonts w:ascii="黑体" w:eastAsia="黑体"/>
          <w:b/>
          <w:bCs/>
          <w:sz w:val="32"/>
          <w:szCs w:val="32"/>
        </w:rPr>
      </w:pPr>
      <w:r>
        <w:rPr>
          <w:rFonts w:ascii="黑体" w:eastAsia="黑体" w:hAnsi="黑体" w:cs="宋体" w:hint="eastAsia"/>
          <w:b/>
          <w:sz w:val="32"/>
          <w:szCs w:val="32"/>
        </w:rPr>
        <w:t>常州市新北区新港</w:t>
      </w:r>
      <w:r>
        <w:rPr>
          <w:rFonts w:ascii="黑体" w:eastAsia="黑体" w:cs="黑体" w:hint="eastAsia"/>
          <w:b/>
          <w:bCs/>
          <w:sz w:val="32"/>
          <w:szCs w:val="32"/>
        </w:rPr>
        <w:t>幼儿园</w:t>
      </w:r>
      <w:r>
        <w:rPr>
          <w:rFonts w:ascii="宋体" w:eastAsia="黑体" w:hAnsi="宋体" w:cs="宋体"/>
          <w:sz w:val="32"/>
          <w:szCs w:val="32"/>
          <w:u w:val="single"/>
        </w:rPr>
        <w:t xml:space="preserve"> </w:t>
      </w:r>
      <w:r>
        <w:rPr>
          <w:rFonts w:ascii="宋体" w:eastAsia="黑体" w:hAnsi="宋体" w:cs="宋体" w:hint="eastAsia"/>
          <w:sz w:val="32"/>
          <w:szCs w:val="32"/>
          <w:u w:val="single"/>
          <w:lang w:eastAsia="zh-Hans"/>
        </w:rPr>
        <w:t>润润</w:t>
      </w:r>
      <w:r>
        <w:rPr>
          <w:rFonts w:ascii="宋体" w:eastAsia="黑体" w:hAnsi="宋体" w:cs="宋体" w:hint="eastAsia"/>
          <w:sz w:val="32"/>
          <w:szCs w:val="32"/>
          <w:u w:val="single"/>
        </w:rPr>
        <w:t>2</w:t>
      </w:r>
      <w:r>
        <w:rPr>
          <w:rFonts w:ascii="黑体" w:eastAsia="黑体" w:hAnsi="宋体" w:cs="黑体" w:hint="eastAsia"/>
          <w:b/>
          <w:bCs/>
          <w:sz w:val="32"/>
          <w:szCs w:val="32"/>
        </w:rPr>
        <w:t>班第</w:t>
      </w:r>
      <w:r>
        <w:rPr>
          <w:rFonts w:ascii="宋体" w:hAnsi="宋体" w:cs="宋体"/>
          <w:sz w:val="32"/>
          <w:szCs w:val="32"/>
          <w:u w:val="single"/>
        </w:rPr>
        <w:t xml:space="preserve"> </w:t>
      </w:r>
      <w:r>
        <w:rPr>
          <w:rFonts w:ascii="宋体" w:hAnsi="宋体" w:cs="宋体" w:hint="eastAsia"/>
          <w:sz w:val="32"/>
          <w:szCs w:val="32"/>
          <w:u w:val="single"/>
        </w:rPr>
        <w:t xml:space="preserve">16 </w:t>
      </w:r>
      <w:r>
        <w:rPr>
          <w:rFonts w:ascii="黑体" w:eastAsia="黑体" w:cs="黑体" w:hint="eastAsia"/>
          <w:b/>
          <w:bCs/>
          <w:sz w:val="32"/>
          <w:szCs w:val="32"/>
        </w:rPr>
        <w:t>周活动计划表</w:t>
      </w:r>
    </w:p>
    <w:p w14:paraId="1F84EBFF" w14:textId="77777777" w:rsidR="003A1EAE" w:rsidRDefault="00000000">
      <w:pPr>
        <w:jc w:val="center"/>
        <w:rPr>
          <w:rFonts w:ascii="黑体" w:eastAsia="黑体"/>
          <w:b/>
          <w:bCs/>
          <w:sz w:val="24"/>
          <w:szCs w:val="24"/>
        </w:rPr>
      </w:pPr>
      <w:r>
        <w:rPr>
          <w:rFonts w:ascii="宋体" w:hAnsi="宋体" w:cs="宋体"/>
          <w:sz w:val="24"/>
          <w:szCs w:val="24"/>
        </w:rPr>
        <w:t xml:space="preserve">                                  </w:t>
      </w:r>
      <w:r>
        <w:rPr>
          <w:rFonts w:ascii="宋体" w:hAnsi="宋体" w:cs="宋体" w:hint="eastAsia"/>
          <w:sz w:val="24"/>
          <w:szCs w:val="24"/>
          <w:u w:val="single"/>
        </w:rPr>
        <w:t xml:space="preserve"> </w:t>
      </w:r>
      <w:r>
        <w:rPr>
          <w:rFonts w:ascii="宋体" w:hAnsi="宋体" w:cs="宋体"/>
          <w:sz w:val="24"/>
          <w:szCs w:val="24"/>
          <w:u w:val="single"/>
        </w:rPr>
        <w:t>2023</w:t>
      </w:r>
      <w:r>
        <w:rPr>
          <w:rFonts w:ascii="宋体" w:hAnsi="宋体" w:cs="宋体" w:hint="eastAsia"/>
          <w:sz w:val="24"/>
          <w:szCs w:val="24"/>
          <w:u w:val="single"/>
        </w:rPr>
        <w:t xml:space="preserve"> </w:t>
      </w:r>
      <w:r>
        <w:rPr>
          <w:rFonts w:ascii="黑体" w:eastAsia="黑体" w:cs="黑体" w:hint="eastAsia"/>
          <w:b/>
          <w:bCs/>
          <w:sz w:val="24"/>
          <w:szCs w:val="24"/>
        </w:rPr>
        <w:t>年</w:t>
      </w:r>
      <w:r>
        <w:rPr>
          <w:rFonts w:ascii="黑体" w:eastAsia="黑体" w:cs="黑体"/>
          <w:b/>
          <w:bCs/>
          <w:sz w:val="24"/>
          <w:szCs w:val="24"/>
          <w:u w:val="single"/>
        </w:rPr>
        <w:t xml:space="preserve"> </w:t>
      </w:r>
      <w:r>
        <w:rPr>
          <w:rFonts w:ascii="黑体" w:eastAsia="黑体" w:cs="黑体" w:hint="eastAsia"/>
          <w:sz w:val="24"/>
          <w:szCs w:val="24"/>
          <w:u w:val="single"/>
        </w:rPr>
        <w:t>5</w:t>
      </w:r>
      <w:r>
        <w:rPr>
          <w:rFonts w:ascii="黑体" w:eastAsia="黑体" w:cs="黑体" w:hint="eastAsia"/>
          <w:b/>
          <w:bCs/>
          <w:sz w:val="24"/>
          <w:szCs w:val="24"/>
        </w:rPr>
        <w:t>月</w:t>
      </w:r>
      <w:r>
        <w:rPr>
          <w:rFonts w:ascii="黑体" w:eastAsia="黑体" w:cs="黑体" w:hint="eastAsia"/>
          <w:sz w:val="24"/>
          <w:szCs w:val="24"/>
          <w:u w:val="single"/>
        </w:rPr>
        <w:t xml:space="preserve"> </w:t>
      </w:r>
      <w:r>
        <w:rPr>
          <w:rFonts w:ascii="黑体" w:eastAsia="黑体" w:cs="黑体"/>
          <w:sz w:val="24"/>
          <w:szCs w:val="24"/>
          <w:u w:val="single"/>
        </w:rPr>
        <w:t>2</w:t>
      </w:r>
      <w:r>
        <w:rPr>
          <w:rFonts w:ascii="黑体" w:eastAsia="黑体" w:cs="黑体" w:hint="eastAsia"/>
          <w:sz w:val="24"/>
          <w:szCs w:val="24"/>
          <w:u w:val="single"/>
        </w:rPr>
        <w:t>2</w:t>
      </w:r>
      <w:r>
        <w:rPr>
          <w:rFonts w:ascii="黑体" w:eastAsia="黑体" w:cs="黑体"/>
          <w:sz w:val="24"/>
          <w:szCs w:val="24"/>
          <w:u w:val="single"/>
        </w:rPr>
        <w:t xml:space="preserve"> </w:t>
      </w:r>
      <w:r>
        <w:rPr>
          <w:rFonts w:ascii="黑体" w:eastAsia="黑体" w:cs="黑体" w:hint="eastAsia"/>
          <w:b/>
          <w:bCs/>
          <w:sz w:val="24"/>
          <w:szCs w:val="24"/>
        </w:rPr>
        <w:t>日</w:t>
      </w:r>
      <w:r>
        <w:rPr>
          <w:rFonts w:ascii="黑体" w:eastAsia="黑体"/>
          <w:b/>
          <w:bCs/>
          <w:sz w:val="24"/>
          <w:szCs w:val="24"/>
        </w:rPr>
        <w:t>——</w:t>
      </w:r>
      <w:r>
        <w:rPr>
          <w:rFonts w:ascii="黑体" w:eastAsia="黑体" w:cs="黑体"/>
          <w:b/>
          <w:bCs/>
          <w:sz w:val="24"/>
          <w:szCs w:val="24"/>
          <w:u w:val="single"/>
        </w:rPr>
        <w:t xml:space="preserve"> </w:t>
      </w:r>
      <w:r>
        <w:rPr>
          <w:rFonts w:ascii="黑体" w:eastAsia="黑体" w:cs="黑体" w:hint="eastAsia"/>
          <w:bCs/>
          <w:sz w:val="24"/>
          <w:szCs w:val="24"/>
          <w:u w:val="single"/>
        </w:rPr>
        <w:t>5</w:t>
      </w:r>
      <w:r>
        <w:rPr>
          <w:rFonts w:ascii="黑体" w:eastAsia="黑体" w:cs="黑体"/>
          <w:bCs/>
          <w:sz w:val="24"/>
          <w:szCs w:val="24"/>
          <w:u w:val="single"/>
        </w:rPr>
        <w:t xml:space="preserve"> </w:t>
      </w:r>
      <w:r>
        <w:rPr>
          <w:rFonts w:ascii="黑体" w:eastAsia="黑体" w:cs="黑体" w:hint="eastAsia"/>
          <w:b/>
          <w:bCs/>
          <w:sz w:val="24"/>
          <w:szCs w:val="24"/>
        </w:rPr>
        <w:t>月</w:t>
      </w:r>
      <w:r>
        <w:rPr>
          <w:rFonts w:ascii="宋体" w:eastAsia="黑体" w:hAnsi="宋体" w:cs="宋体" w:hint="eastAsia"/>
          <w:b/>
          <w:sz w:val="24"/>
          <w:szCs w:val="24"/>
          <w:u w:val="single"/>
        </w:rPr>
        <w:t xml:space="preserve"> </w:t>
      </w:r>
      <w:r>
        <w:rPr>
          <w:rFonts w:ascii="宋体" w:eastAsia="黑体" w:hAnsi="宋体" w:cs="宋体"/>
          <w:b/>
          <w:sz w:val="24"/>
          <w:szCs w:val="24"/>
          <w:u w:val="single"/>
        </w:rPr>
        <w:t>2</w:t>
      </w:r>
      <w:r>
        <w:rPr>
          <w:rFonts w:ascii="宋体" w:eastAsia="黑体" w:hAnsi="宋体" w:cs="宋体" w:hint="eastAsia"/>
          <w:b/>
          <w:sz w:val="24"/>
          <w:szCs w:val="24"/>
          <w:u w:val="single"/>
        </w:rPr>
        <w:t xml:space="preserve">8 </w:t>
      </w:r>
      <w:r>
        <w:rPr>
          <w:rFonts w:ascii="黑体" w:eastAsia="黑体" w:cs="黑体" w:hint="eastAsia"/>
          <w:b/>
          <w:bCs/>
          <w:sz w:val="24"/>
          <w:szCs w:val="24"/>
        </w:rPr>
        <w:t>日</w:t>
      </w:r>
    </w:p>
    <w:tbl>
      <w:tblPr>
        <w:tblW w:w="10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659"/>
        <w:gridCol w:w="1545"/>
        <w:gridCol w:w="1857"/>
        <w:gridCol w:w="1701"/>
        <w:gridCol w:w="1656"/>
      </w:tblGrid>
      <w:tr w:rsidR="003A1EAE" w14:paraId="0339872C" w14:textId="77777777">
        <w:trPr>
          <w:trHeight w:val="2169"/>
          <w:jc w:val="center"/>
        </w:trPr>
        <w:tc>
          <w:tcPr>
            <w:tcW w:w="1899" w:type="dxa"/>
            <w:tcBorders>
              <w:top w:val="single" w:sz="4" w:space="0" w:color="auto"/>
              <w:left w:val="single" w:sz="4" w:space="0" w:color="auto"/>
              <w:bottom w:val="single" w:sz="4" w:space="0" w:color="auto"/>
              <w:right w:val="single" w:sz="4" w:space="0" w:color="auto"/>
            </w:tcBorders>
          </w:tcPr>
          <w:p w14:paraId="495E49B6" w14:textId="77777777" w:rsidR="003A1EAE" w:rsidRDefault="00000000">
            <w:pPr>
              <w:spacing w:line="288" w:lineRule="auto"/>
              <w:jc w:val="center"/>
              <w:rPr>
                <w:rFonts w:ascii="黑体" w:eastAsia="黑体"/>
                <w:b/>
                <w:bCs/>
                <w:spacing w:val="-12"/>
                <w:sz w:val="28"/>
                <w:szCs w:val="28"/>
              </w:rPr>
            </w:pPr>
            <w:r>
              <w:rPr>
                <w:rFonts w:ascii="黑体" w:eastAsia="黑体" w:cs="黑体" w:hint="eastAsia"/>
                <w:b/>
                <w:bCs/>
                <w:spacing w:val="-12"/>
                <w:sz w:val="28"/>
                <w:szCs w:val="28"/>
              </w:rPr>
              <w:t>本周主题名称</w:t>
            </w:r>
          </w:p>
          <w:p w14:paraId="413EAE2C" w14:textId="77777777" w:rsidR="003A1EAE" w:rsidRDefault="00000000">
            <w:pPr>
              <w:spacing w:line="288" w:lineRule="auto"/>
              <w:jc w:val="center"/>
              <w:rPr>
                <w:rFonts w:ascii="黑体" w:eastAsia="黑体"/>
                <w:bCs/>
                <w:spacing w:val="-12"/>
                <w:sz w:val="28"/>
                <w:szCs w:val="28"/>
              </w:rPr>
            </w:pPr>
            <w:r>
              <w:rPr>
                <w:rFonts w:ascii="黑体" w:eastAsia="黑体" w:cs="黑体" w:hint="eastAsia"/>
                <w:b/>
                <w:bCs/>
                <w:spacing w:val="-12"/>
                <w:sz w:val="28"/>
                <w:szCs w:val="28"/>
                <w:lang w:eastAsia="zh-Hans"/>
              </w:rPr>
              <w:t>与你“鞋”逅</w:t>
            </w:r>
          </w:p>
        </w:tc>
        <w:tc>
          <w:tcPr>
            <w:tcW w:w="8418" w:type="dxa"/>
            <w:gridSpan w:val="5"/>
            <w:tcBorders>
              <w:top w:val="single" w:sz="4" w:space="0" w:color="auto"/>
              <w:left w:val="single" w:sz="4" w:space="0" w:color="auto"/>
              <w:bottom w:val="single" w:sz="4" w:space="0" w:color="auto"/>
              <w:right w:val="single" w:sz="4" w:space="0" w:color="auto"/>
            </w:tcBorders>
          </w:tcPr>
          <w:p w14:paraId="1CACACC5" w14:textId="77777777" w:rsidR="003A1EAE" w:rsidRDefault="00000000">
            <w:pPr>
              <w:spacing w:line="288" w:lineRule="auto"/>
              <w:rPr>
                <w:rFonts w:ascii="黑体" w:eastAsia="黑体"/>
                <w:b/>
                <w:bCs/>
                <w:sz w:val="28"/>
                <w:szCs w:val="28"/>
              </w:rPr>
            </w:pPr>
            <w:r>
              <w:rPr>
                <w:rFonts w:ascii="黑体" w:eastAsia="黑体" w:cs="黑体" w:hint="eastAsia"/>
                <w:b/>
                <w:bCs/>
                <w:sz w:val="28"/>
                <w:szCs w:val="28"/>
              </w:rPr>
              <w:t>周发展目标：</w:t>
            </w:r>
          </w:p>
          <w:p w14:paraId="276CD2CA" w14:textId="77777777" w:rsidR="003A1EAE" w:rsidRDefault="00000000">
            <w:pPr>
              <w:rPr>
                <w:rFonts w:ascii="宋体" w:hAnsi="宋体" w:cs="宋体"/>
                <w:bCs/>
                <w:sz w:val="24"/>
                <w:szCs w:val="24"/>
              </w:rPr>
            </w:pPr>
            <w:r>
              <w:rPr>
                <w:rFonts w:ascii="宋体" w:hAnsi="宋体" w:cs="宋体"/>
                <w:bCs/>
                <w:sz w:val="24"/>
                <w:szCs w:val="24"/>
              </w:rPr>
              <w:t>1.</w:t>
            </w:r>
            <w:r>
              <w:rPr>
                <w:rFonts w:ascii="宋体" w:hAnsi="宋体" w:cs="宋体" w:hint="eastAsia"/>
                <w:bCs/>
                <w:sz w:val="24"/>
                <w:szCs w:val="24"/>
              </w:rPr>
              <w:t>知音乐节奏，能跟随音乐节奏做动作。</w:t>
            </w:r>
          </w:p>
          <w:p w14:paraId="14DF6554" w14:textId="77777777" w:rsidR="003A1EAE" w:rsidRDefault="00000000">
            <w:pPr>
              <w:rPr>
                <w:rFonts w:ascii="宋体" w:hAnsi="宋体" w:cs="宋体"/>
                <w:bCs/>
                <w:sz w:val="24"/>
                <w:szCs w:val="24"/>
              </w:rPr>
            </w:pPr>
            <w:r>
              <w:rPr>
                <w:rFonts w:ascii="宋体" w:hAnsi="宋体" w:cs="宋体" w:hint="eastAsia"/>
                <w:bCs/>
                <w:sz w:val="24"/>
                <w:szCs w:val="24"/>
              </w:rPr>
              <w:t>2.初步了解鞋子的来历和变化历程。</w:t>
            </w:r>
          </w:p>
          <w:p w14:paraId="593F081A" w14:textId="77777777" w:rsidR="003A1EAE" w:rsidRDefault="00000000">
            <w:pPr>
              <w:rPr>
                <w:rFonts w:ascii="宋体" w:hAnsi="宋体" w:cs="宋体"/>
                <w:bCs/>
                <w:sz w:val="24"/>
                <w:szCs w:val="24"/>
              </w:rPr>
            </w:pPr>
            <w:r>
              <w:rPr>
                <w:rFonts w:ascii="宋体" w:hAnsi="宋体" w:cs="宋体"/>
                <w:bCs/>
                <w:sz w:val="24"/>
                <w:szCs w:val="24"/>
              </w:rPr>
              <w:t>3</w:t>
            </w:r>
            <w:r>
              <w:rPr>
                <w:rFonts w:ascii="宋体" w:hAnsi="宋体" w:cs="宋体" w:hint="eastAsia"/>
                <w:bCs/>
                <w:sz w:val="24"/>
                <w:szCs w:val="24"/>
              </w:rPr>
              <w:t>.感受各种鞋子外形、颜色的美，尝试运用各种颜色、材料和工具，自由表现鞋子的突出特征，体验创作的乐趣。</w:t>
            </w:r>
          </w:p>
          <w:p w14:paraId="6226BD50" w14:textId="77777777" w:rsidR="003A1EAE" w:rsidRDefault="00000000">
            <w:pPr>
              <w:rPr>
                <w:rFonts w:ascii="宋体" w:hAnsi="宋体"/>
                <w:bCs/>
                <w:sz w:val="24"/>
                <w:szCs w:val="24"/>
              </w:rPr>
            </w:pPr>
            <w:r>
              <w:rPr>
                <w:rFonts w:ascii="宋体" w:hAnsi="宋体" w:cs="宋体"/>
                <w:bCs/>
                <w:sz w:val="24"/>
                <w:szCs w:val="24"/>
              </w:rPr>
              <w:t>4</w:t>
            </w:r>
            <w:r>
              <w:rPr>
                <w:rFonts w:ascii="宋体" w:hAnsi="宋体" w:cs="宋体" w:hint="eastAsia"/>
                <w:bCs/>
                <w:sz w:val="24"/>
                <w:szCs w:val="24"/>
              </w:rPr>
              <w:t>.能跟随音乐，做各种各样的姿势，如：大步走、骑马跳、小跑跳等。</w:t>
            </w:r>
          </w:p>
        </w:tc>
      </w:tr>
      <w:tr w:rsidR="003A1EAE" w14:paraId="77436B5E" w14:textId="77777777">
        <w:trPr>
          <w:trHeight w:val="1015"/>
          <w:jc w:val="center"/>
        </w:trPr>
        <w:tc>
          <w:tcPr>
            <w:tcW w:w="1899" w:type="dxa"/>
            <w:tcBorders>
              <w:top w:val="single" w:sz="4" w:space="0" w:color="auto"/>
              <w:left w:val="single" w:sz="4" w:space="0" w:color="auto"/>
              <w:bottom w:val="single" w:sz="4" w:space="0" w:color="auto"/>
              <w:right w:val="single" w:sz="4" w:space="0" w:color="auto"/>
              <w:tl2br w:val="single" w:sz="4" w:space="0" w:color="auto"/>
            </w:tcBorders>
            <w:vAlign w:val="center"/>
          </w:tcPr>
          <w:p w14:paraId="5103660B" w14:textId="77777777" w:rsidR="003A1EAE" w:rsidRDefault="00000000">
            <w:pPr>
              <w:spacing w:line="288" w:lineRule="auto"/>
              <w:ind w:firstLineChars="294" w:firstLine="708"/>
              <w:jc w:val="center"/>
              <w:rPr>
                <w:rFonts w:ascii="黑体" w:eastAsia="黑体"/>
                <w:b/>
                <w:bCs/>
                <w:sz w:val="24"/>
                <w:szCs w:val="24"/>
              </w:rPr>
            </w:pPr>
            <w:r>
              <w:rPr>
                <w:rFonts w:ascii="黑体" w:eastAsia="黑体" w:cs="黑体" w:hint="eastAsia"/>
                <w:b/>
                <w:bCs/>
                <w:sz w:val="24"/>
                <w:szCs w:val="24"/>
              </w:rPr>
              <w:t>星期</w:t>
            </w:r>
          </w:p>
          <w:p w14:paraId="0A6EA3A5" w14:textId="77777777" w:rsidR="003A1EAE" w:rsidRDefault="00000000">
            <w:pPr>
              <w:spacing w:line="288" w:lineRule="auto"/>
              <w:ind w:firstLineChars="50" w:firstLine="120"/>
              <w:rPr>
                <w:rFonts w:ascii="黑体" w:eastAsia="黑体"/>
                <w:b/>
                <w:bCs/>
                <w:sz w:val="28"/>
                <w:szCs w:val="28"/>
              </w:rPr>
            </w:pPr>
            <w:r>
              <w:rPr>
                <w:rFonts w:ascii="黑体" w:eastAsia="黑体" w:cs="黑体" w:hint="eastAsia"/>
                <w:b/>
                <w:bCs/>
                <w:sz w:val="24"/>
                <w:szCs w:val="24"/>
              </w:rPr>
              <w:t>内容</w:t>
            </w:r>
          </w:p>
        </w:tc>
        <w:tc>
          <w:tcPr>
            <w:tcW w:w="1659" w:type="dxa"/>
            <w:tcBorders>
              <w:top w:val="single" w:sz="4" w:space="0" w:color="auto"/>
              <w:left w:val="single" w:sz="4" w:space="0" w:color="auto"/>
              <w:bottom w:val="single" w:sz="4" w:space="0" w:color="auto"/>
              <w:right w:val="single" w:sz="4" w:space="0" w:color="auto"/>
            </w:tcBorders>
            <w:vAlign w:val="center"/>
          </w:tcPr>
          <w:p w14:paraId="5188ADC8" w14:textId="77777777" w:rsidR="003A1EAE" w:rsidRDefault="00000000">
            <w:pPr>
              <w:spacing w:line="288" w:lineRule="auto"/>
              <w:jc w:val="center"/>
              <w:rPr>
                <w:rFonts w:ascii="宋体"/>
                <w:b/>
                <w:bCs/>
                <w:sz w:val="28"/>
                <w:szCs w:val="28"/>
              </w:rPr>
            </w:pPr>
            <w:r>
              <w:rPr>
                <w:rFonts w:ascii="宋体" w:hAnsi="宋体" w:cs="宋体" w:hint="eastAsia"/>
                <w:b/>
                <w:bCs/>
                <w:sz w:val="28"/>
                <w:szCs w:val="28"/>
              </w:rPr>
              <w:t>一</w:t>
            </w:r>
          </w:p>
        </w:tc>
        <w:tc>
          <w:tcPr>
            <w:tcW w:w="1545" w:type="dxa"/>
            <w:tcBorders>
              <w:top w:val="single" w:sz="4" w:space="0" w:color="auto"/>
              <w:left w:val="single" w:sz="4" w:space="0" w:color="auto"/>
              <w:bottom w:val="single" w:sz="4" w:space="0" w:color="auto"/>
              <w:right w:val="single" w:sz="4" w:space="0" w:color="auto"/>
            </w:tcBorders>
            <w:vAlign w:val="center"/>
          </w:tcPr>
          <w:p w14:paraId="037FBE62" w14:textId="77777777" w:rsidR="003A1EAE" w:rsidRDefault="00000000">
            <w:pPr>
              <w:spacing w:line="288" w:lineRule="auto"/>
              <w:jc w:val="center"/>
              <w:rPr>
                <w:rFonts w:ascii="宋体"/>
                <w:b/>
                <w:bCs/>
                <w:sz w:val="28"/>
                <w:szCs w:val="28"/>
              </w:rPr>
            </w:pPr>
            <w:r>
              <w:rPr>
                <w:rFonts w:ascii="宋体" w:hAnsi="宋体" w:cs="宋体" w:hint="eastAsia"/>
                <w:b/>
                <w:bCs/>
                <w:sz w:val="28"/>
                <w:szCs w:val="28"/>
              </w:rPr>
              <w:t>二</w:t>
            </w:r>
          </w:p>
        </w:tc>
        <w:tc>
          <w:tcPr>
            <w:tcW w:w="1857" w:type="dxa"/>
            <w:tcBorders>
              <w:top w:val="single" w:sz="4" w:space="0" w:color="auto"/>
              <w:left w:val="single" w:sz="4" w:space="0" w:color="auto"/>
              <w:bottom w:val="single" w:sz="4" w:space="0" w:color="auto"/>
              <w:right w:val="single" w:sz="4" w:space="0" w:color="auto"/>
            </w:tcBorders>
            <w:vAlign w:val="center"/>
          </w:tcPr>
          <w:p w14:paraId="56B75838" w14:textId="77777777" w:rsidR="003A1EAE" w:rsidRDefault="00000000">
            <w:pPr>
              <w:spacing w:line="288" w:lineRule="auto"/>
              <w:jc w:val="center"/>
              <w:rPr>
                <w:rFonts w:ascii="宋体"/>
                <w:b/>
                <w:bCs/>
                <w:sz w:val="28"/>
                <w:szCs w:val="28"/>
              </w:rPr>
            </w:pPr>
            <w:r>
              <w:rPr>
                <w:rFonts w:ascii="宋体" w:hAnsi="宋体" w:cs="宋体" w:hint="eastAsia"/>
                <w:b/>
                <w:bCs/>
                <w:sz w:val="28"/>
                <w:szCs w:val="28"/>
              </w:rPr>
              <w:t>三</w:t>
            </w:r>
          </w:p>
        </w:tc>
        <w:tc>
          <w:tcPr>
            <w:tcW w:w="1701" w:type="dxa"/>
            <w:tcBorders>
              <w:top w:val="single" w:sz="4" w:space="0" w:color="auto"/>
              <w:left w:val="single" w:sz="4" w:space="0" w:color="auto"/>
              <w:bottom w:val="single" w:sz="4" w:space="0" w:color="auto"/>
              <w:right w:val="single" w:sz="4" w:space="0" w:color="auto"/>
            </w:tcBorders>
            <w:vAlign w:val="center"/>
          </w:tcPr>
          <w:p w14:paraId="52C03309" w14:textId="77777777" w:rsidR="003A1EAE" w:rsidRDefault="00000000">
            <w:pPr>
              <w:spacing w:line="288" w:lineRule="auto"/>
              <w:ind w:leftChars="-28" w:left="-59"/>
              <w:jc w:val="center"/>
              <w:rPr>
                <w:rFonts w:ascii="宋体"/>
                <w:b/>
                <w:bCs/>
                <w:sz w:val="28"/>
                <w:szCs w:val="28"/>
              </w:rPr>
            </w:pPr>
            <w:r>
              <w:rPr>
                <w:rFonts w:ascii="宋体" w:hAnsi="宋体" w:cs="宋体" w:hint="eastAsia"/>
                <w:b/>
                <w:bCs/>
                <w:sz w:val="28"/>
                <w:szCs w:val="28"/>
              </w:rPr>
              <w:t>四</w:t>
            </w:r>
          </w:p>
        </w:tc>
        <w:tc>
          <w:tcPr>
            <w:tcW w:w="1656" w:type="dxa"/>
            <w:tcBorders>
              <w:top w:val="single" w:sz="4" w:space="0" w:color="auto"/>
              <w:left w:val="single" w:sz="4" w:space="0" w:color="auto"/>
              <w:bottom w:val="single" w:sz="4" w:space="0" w:color="auto"/>
              <w:right w:val="single" w:sz="4" w:space="0" w:color="auto"/>
            </w:tcBorders>
            <w:vAlign w:val="center"/>
          </w:tcPr>
          <w:p w14:paraId="3272C02E" w14:textId="77777777" w:rsidR="003A1EAE" w:rsidRDefault="00000000">
            <w:pPr>
              <w:spacing w:line="288" w:lineRule="auto"/>
              <w:jc w:val="center"/>
              <w:rPr>
                <w:rFonts w:ascii="宋体"/>
                <w:b/>
                <w:bCs/>
                <w:sz w:val="28"/>
                <w:szCs w:val="28"/>
              </w:rPr>
            </w:pPr>
            <w:r>
              <w:rPr>
                <w:rFonts w:ascii="宋体" w:hAnsi="宋体" w:cs="宋体" w:hint="eastAsia"/>
                <w:b/>
                <w:bCs/>
                <w:sz w:val="28"/>
                <w:szCs w:val="28"/>
              </w:rPr>
              <w:t>五</w:t>
            </w:r>
          </w:p>
        </w:tc>
      </w:tr>
      <w:tr w:rsidR="003A1EAE" w14:paraId="3231B000" w14:textId="77777777">
        <w:trPr>
          <w:trHeight w:val="941"/>
          <w:jc w:val="center"/>
        </w:trPr>
        <w:tc>
          <w:tcPr>
            <w:tcW w:w="1899" w:type="dxa"/>
            <w:vMerge w:val="restart"/>
            <w:tcBorders>
              <w:top w:val="single" w:sz="4" w:space="0" w:color="auto"/>
              <w:left w:val="single" w:sz="4" w:space="0" w:color="auto"/>
              <w:right w:val="single" w:sz="4" w:space="0" w:color="auto"/>
            </w:tcBorders>
            <w:vAlign w:val="center"/>
          </w:tcPr>
          <w:p w14:paraId="707ADA00" w14:textId="77777777" w:rsidR="003A1EAE" w:rsidRDefault="00000000">
            <w:pPr>
              <w:spacing w:line="288" w:lineRule="auto"/>
              <w:ind w:firstLineChars="49" w:firstLine="118"/>
              <w:jc w:val="center"/>
              <w:rPr>
                <w:rFonts w:ascii="黑体" w:eastAsia="黑体"/>
                <w:b/>
                <w:bCs/>
                <w:sz w:val="24"/>
                <w:szCs w:val="24"/>
              </w:rPr>
            </w:pPr>
            <w:r>
              <w:rPr>
                <w:rFonts w:ascii="黑体" w:eastAsia="黑体" w:cs="黑体" w:hint="eastAsia"/>
                <w:b/>
                <w:bCs/>
                <w:sz w:val="24"/>
                <w:szCs w:val="24"/>
              </w:rPr>
              <w:t>户外活动</w:t>
            </w:r>
          </w:p>
        </w:tc>
        <w:tc>
          <w:tcPr>
            <w:tcW w:w="8418" w:type="dxa"/>
            <w:gridSpan w:val="5"/>
            <w:tcBorders>
              <w:top w:val="single" w:sz="4" w:space="0" w:color="auto"/>
              <w:left w:val="single" w:sz="4" w:space="0" w:color="auto"/>
              <w:bottom w:val="single" w:sz="4" w:space="0" w:color="auto"/>
              <w:right w:val="single" w:sz="4" w:space="0" w:color="auto"/>
            </w:tcBorders>
          </w:tcPr>
          <w:p w14:paraId="340A1EB9" w14:textId="77777777" w:rsidR="003A1EAE" w:rsidRDefault="00000000">
            <w:pPr>
              <w:rPr>
                <w:rFonts w:ascii="宋体" w:hAnsi="宋体" w:cs="宋体"/>
                <w:bCs/>
                <w:sz w:val="24"/>
                <w:szCs w:val="24"/>
              </w:rPr>
            </w:pPr>
            <w:r>
              <w:rPr>
                <w:rFonts w:ascii="宋体" w:hAnsi="宋体" w:cs="宋体" w:hint="eastAsia"/>
                <w:b/>
                <w:sz w:val="24"/>
                <w:szCs w:val="24"/>
              </w:rPr>
              <w:t>晴天：</w:t>
            </w:r>
            <w:r>
              <w:rPr>
                <w:rFonts w:ascii="宋体" w:hAnsi="宋体" w:hint="eastAsia"/>
                <w:color w:val="000000" w:themeColor="text1"/>
                <w:sz w:val="24"/>
              </w:rPr>
              <w:t>勇士大冒险、校园小舞台、小动物吃果果、小小建筑师、趣味跳跳跳、迷宫历险记、趣味沙水乐、我是小画家、空中飞人、灌篮高手、快乐民游（一）、水草丛林、滑梯欢乐多、绳采飞扬、无敌小骑手、快乐民游（二）、趣味野餐</w:t>
            </w:r>
          </w:p>
          <w:p w14:paraId="03496844" w14:textId="77777777" w:rsidR="003A1EAE" w:rsidRDefault="00000000">
            <w:pPr>
              <w:spacing w:line="288" w:lineRule="auto"/>
              <w:rPr>
                <w:rFonts w:asciiTheme="majorEastAsia" w:eastAsiaTheme="majorEastAsia" w:hAnsiTheme="majorEastAsia"/>
                <w:sz w:val="24"/>
              </w:rPr>
            </w:pPr>
            <w:r>
              <w:rPr>
                <w:rFonts w:ascii="宋体" w:hAnsi="宋体" w:cs="宋体" w:hint="eastAsia"/>
                <w:b/>
                <w:sz w:val="24"/>
                <w:szCs w:val="24"/>
              </w:rPr>
              <w:t>阴雨天：</w:t>
            </w:r>
            <w:r>
              <w:rPr>
                <w:rFonts w:ascii="宋体" w:hAnsi="宋体" w:cs="宋体" w:hint="eastAsia"/>
                <w:bCs/>
                <w:sz w:val="24"/>
                <w:szCs w:val="24"/>
              </w:rPr>
              <w:t>室内、走廊自主游戏：跳圈、抢椅子</w:t>
            </w:r>
            <w:r>
              <w:rPr>
                <w:rFonts w:ascii="宋体" w:hAnsi="宋体" w:cs="宋体" w:hint="eastAsia"/>
                <w:bCs/>
                <w:sz w:val="24"/>
                <w:szCs w:val="24"/>
                <w:lang w:eastAsia="zh-Hans"/>
              </w:rPr>
              <w:t>、沙包</w:t>
            </w:r>
            <w:r>
              <w:rPr>
                <w:rFonts w:ascii="宋体" w:hAnsi="宋体" w:cs="宋体" w:hint="eastAsia"/>
                <w:bCs/>
                <w:sz w:val="24"/>
                <w:szCs w:val="24"/>
              </w:rPr>
              <w:t>。</w:t>
            </w:r>
          </w:p>
        </w:tc>
      </w:tr>
      <w:tr w:rsidR="003A1EAE" w14:paraId="5D39FB23" w14:textId="77777777">
        <w:trPr>
          <w:trHeight w:val="383"/>
          <w:jc w:val="center"/>
        </w:trPr>
        <w:tc>
          <w:tcPr>
            <w:tcW w:w="1899" w:type="dxa"/>
            <w:vMerge/>
            <w:tcBorders>
              <w:left w:val="single" w:sz="4" w:space="0" w:color="auto"/>
              <w:bottom w:val="single" w:sz="4" w:space="0" w:color="auto"/>
              <w:right w:val="single" w:sz="4" w:space="0" w:color="auto"/>
            </w:tcBorders>
            <w:vAlign w:val="center"/>
          </w:tcPr>
          <w:p w14:paraId="3739CBCA" w14:textId="77777777" w:rsidR="003A1EAE" w:rsidRDefault="003A1EAE">
            <w:pPr>
              <w:spacing w:line="288" w:lineRule="auto"/>
              <w:ind w:firstLineChars="49" w:firstLine="118"/>
              <w:jc w:val="center"/>
              <w:rPr>
                <w:rFonts w:ascii="黑体" w:eastAsia="黑体" w:cs="黑体"/>
                <w:b/>
                <w:bCs/>
                <w:sz w:val="24"/>
                <w:szCs w:val="24"/>
              </w:rPr>
            </w:pPr>
          </w:p>
        </w:tc>
        <w:tc>
          <w:tcPr>
            <w:tcW w:w="8418" w:type="dxa"/>
            <w:gridSpan w:val="5"/>
            <w:tcBorders>
              <w:top w:val="single" w:sz="4" w:space="0" w:color="auto"/>
              <w:left w:val="single" w:sz="4" w:space="0" w:color="auto"/>
              <w:bottom w:val="single" w:sz="4" w:space="0" w:color="auto"/>
              <w:right w:val="single" w:sz="4" w:space="0" w:color="auto"/>
            </w:tcBorders>
          </w:tcPr>
          <w:p w14:paraId="3F4BE26B" w14:textId="77777777" w:rsidR="003A1EAE" w:rsidRDefault="00000000">
            <w:pPr>
              <w:spacing w:line="288" w:lineRule="auto"/>
              <w:rPr>
                <w:rFonts w:asciiTheme="majorEastAsia" w:eastAsiaTheme="majorEastAsia" w:hAnsiTheme="majorEastAsia"/>
                <w:b/>
                <w:sz w:val="24"/>
              </w:rPr>
            </w:pPr>
            <w:r>
              <w:rPr>
                <w:rFonts w:asciiTheme="majorEastAsia" w:eastAsiaTheme="majorEastAsia" w:hAnsiTheme="majorEastAsia" w:hint="eastAsia"/>
                <w:b/>
                <w:sz w:val="24"/>
              </w:rPr>
              <w:t>本周关注要点：</w:t>
            </w:r>
            <w:r>
              <w:rPr>
                <w:rFonts w:asciiTheme="majorEastAsia" w:eastAsiaTheme="majorEastAsia" w:hAnsiTheme="majorEastAsia" w:hint="eastAsia"/>
                <w:b/>
                <w:sz w:val="24"/>
                <w:lang w:eastAsia="zh-Hans"/>
              </w:rPr>
              <w:t>在区域活动中能主动分享自己的想法。</w:t>
            </w:r>
          </w:p>
        </w:tc>
      </w:tr>
      <w:tr w:rsidR="003A1EAE" w14:paraId="4A4AB325" w14:textId="77777777">
        <w:trPr>
          <w:trHeight w:val="627"/>
          <w:jc w:val="center"/>
        </w:trPr>
        <w:tc>
          <w:tcPr>
            <w:tcW w:w="1899" w:type="dxa"/>
            <w:tcBorders>
              <w:top w:val="single" w:sz="4" w:space="0" w:color="auto"/>
              <w:left w:val="single" w:sz="4" w:space="0" w:color="auto"/>
              <w:bottom w:val="single" w:sz="4" w:space="0" w:color="auto"/>
              <w:right w:val="single" w:sz="4" w:space="0" w:color="auto"/>
            </w:tcBorders>
            <w:vAlign w:val="center"/>
          </w:tcPr>
          <w:p w14:paraId="14644682" w14:textId="77777777" w:rsidR="003A1EAE" w:rsidRDefault="00000000">
            <w:pPr>
              <w:spacing w:line="288" w:lineRule="auto"/>
              <w:jc w:val="center"/>
              <w:rPr>
                <w:rFonts w:ascii="黑体" w:eastAsia="黑体"/>
                <w:b/>
                <w:bCs/>
                <w:sz w:val="24"/>
                <w:szCs w:val="24"/>
              </w:rPr>
            </w:pPr>
            <w:r>
              <w:rPr>
                <w:rFonts w:ascii="黑体" w:eastAsia="黑体" w:cs="黑体" w:hint="eastAsia"/>
                <w:b/>
                <w:bCs/>
                <w:sz w:val="24"/>
                <w:szCs w:val="24"/>
              </w:rPr>
              <w:t>集体活动</w:t>
            </w:r>
          </w:p>
        </w:tc>
        <w:tc>
          <w:tcPr>
            <w:tcW w:w="1659" w:type="dxa"/>
            <w:tcBorders>
              <w:top w:val="single" w:sz="4" w:space="0" w:color="auto"/>
              <w:left w:val="single" w:sz="4" w:space="0" w:color="auto"/>
              <w:right w:val="single" w:sz="4" w:space="0" w:color="auto"/>
            </w:tcBorders>
          </w:tcPr>
          <w:p w14:paraId="65F1A611" w14:textId="77777777" w:rsidR="003A1EAE" w:rsidRDefault="00000000">
            <w:pPr>
              <w:widowControl/>
              <w:spacing w:line="288" w:lineRule="auto"/>
              <w:rPr>
                <w:sz w:val="24"/>
                <w:szCs w:val="24"/>
              </w:rPr>
            </w:pPr>
            <w:r>
              <w:rPr>
                <w:rFonts w:hint="eastAsia"/>
                <w:sz w:val="24"/>
                <w:szCs w:val="24"/>
              </w:rPr>
              <w:t>音乐：</w:t>
            </w:r>
          </w:p>
          <w:p w14:paraId="027CC6E7" w14:textId="77777777" w:rsidR="003A1EAE" w:rsidRDefault="00000000">
            <w:pPr>
              <w:widowControl/>
              <w:spacing w:line="288" w:lineRule="auto"/>
              <w:ind w:firstLineChars="100" w:firstLine="240"/>
              <w:rPr>
                <w:color w:val="000000" w:themeColor="text1"/>
                <w:sz w:val="24"/>
                <w:lang w:eastAsia="zh-Hans"/>
              </w:rPr>
            </w:pPr>
            <w:r>
              <w:rPr>
                <w:rFonts w:asciiTheme="minorEastAsia" w:eastAsiaTheme="minorEastAsia" w:hAnsiTheme="minorEastAsia" w:hint="eastAsia"/>
                <w:sz w:val="24"/>
                <w:szCs w:val="24"/>
              </w:rPr>
              <w:t>修鞋匠</w:t>
            </w:r>
          </w:p>
        </w:tc>
        <w:tc>
          <w:tcPr>
            <w:tcW w:w="1545" w:type="dxa"/>
            <w:tcBorders>
              <w:top w:val="single" w:sz="4" w:space="0" w:color="auto"/>
              <w:left w:val="single" w:sz="4" w:space="0" w:color="auto"/>
              <w:bottom w:val="single" w:sz="4" w:space="0" w:color="auto"/>
              <w:right w:val="single" w:sz="4" w:space="0" w:color="auto"/>
            </w:tcBorders>
          </w:tcPr>
          <w:p w14:paraId="07E72E8A" w14:textId="77777777" w:rsidR="003A1EAE" w:rsidRDefault="00000000">
            <w:pPr>
              <w:spacing w:line="288" w:lineRule="auto"/>
              <w:rPr>
                <w:sz w:val="24"/>
                <w:szCs w:val="24"/>
              </w:rPr>
            </w:pPr>
            <w:r>
              <w:rPr>
                <w:rFonts w:hint="eastAsia"/>
                <w:sz w:val="24"/>
                <w:szCs w:val="24"/>
              </w:rPr>
              <w:t>科学：</w:t>
            </w:r>
          </w:p>
          <w:p w14:paraId="4AF11477" w14:textId="77777777" w:rsidR="003A1EAE" w:rsidRDefault="00000000">
            <w:pPr>
              <w:spacing w:line="288" w:lineRule="auto"/>
              <w:jc w:val="center"/>
              <w:rPr>
                <w:rFonts w:ascii="宋体" w:hAnsi="宋体" w:cs="宋体"/>
                <w:sz w:val="24"/>
                <w:lang w:eastAsia="zh-Hans"/>
              </w:rPr>
            </w:pPr>
            <w:r>
              <w:rPr>
                <w:rFonts w:asciiTheme="minorEastAsia" w:eastAsiaTheme="minorEastAsia" w:hAnsiTheme="minorEastAsia" w:hint="eastAsia"/>
                <w:sz w:val="24"/>
                <w:szCs w:val="24"/>
              </w:rPr>
              <w:t>鞋子的变迁</w:t>
            </w:r>
          </w:p>
        </w:tc>
        <w:tc>
          <w:tcPr>
            <w:tcW w:w="1857" w:type="dxa"/>
            <w:tcBorders>
              <w:top w:val="single" w:sz="4" w:space="0" w:color="auto"/>
              <w:left w:val="single" w:sz="4" w:space="0" w:color="auto"/>
              <w:bottom w:val="single" w:sz="4" w:space="0" w:color="auto"/>
              <w:right w:val="single" w:sz="4" w:space="0" w:color="auto"/>
            </w:tcBorders>
            <w:vAlign w:val="center"/>
          </w:tcPr>
          <w:p w14:paraId="1DAAE9C5" w14:textId="77777777" w:rsidR="003A1EAE" w:rsidRDefault="00000000">
            <w:pPr>
              <w:widowControl/>
              <w:spacing w:line="288" w:lineRule="auto"/>
              <w:jc w:val="center"/>
              <w:rPr>
                <w:rFonts w:ascii="宋体" w:hAnsi="宋体" w:cs="宋体"/>
                <w:sz w:val="24"/>
                <w:lang w:eastAsia="zh-Hans"/>
              </w:rPr>
            </w:pPr>
            <w:r>
              <w:rPr>
                <w:rFonts w:ascii="宋体" w:hAnsi="宋体" w:cs="宋体" w:hint="eastAsia"/>
                <w:sz w:val="24"/>
                <w:lang w:eastAsia="zh-Hans"/>
              </w:rPr>
              <w:t>爱玩日</w:t>
            </w:r>
          </w:p>
        </w:tc>
        <w:tc>
          <w:tcPr>
            <w:tcW w:w="1701" w:type="dxa"/>
            <w:tcBorders>
              <w:top w:val="single" w:sz="4" w:space="0" w:color="auto"/>
              <w:left w:val="single" w:sz="4" w:space="0" w:color="auto"/>
              <w:bottom w:val="single" w:sz="4" w:space="0" w:color="auto"/>
              <w:right w:val="single" w:sz="4" w:space="0" w:color="auto"/>
            </w:tcBorders>
          </w:tcPr>
          <w:p w14:paraId="40D6FF3C" w14:textId="77777777" w:rsidR="003A1EAE" w:rsidRDefault="00000000">
            <w:pPr>
              <w:spacing w:line="288" w:lineRule="auto"/>
              <w:rPr>
                <w:sz w:val="24"/>
                <w:szCs w:val="24"/>
              </w:rPr>
            </w:pPr>
            <w:r>
              <w:rPr>
                <w:rFonts w:hint="eastAsia"/>
                <w:sz w:val="24"/>
                <w:szCs w:val="24"/>
              </w:rPr>
              <w:t>美术：</w:t>
            </w:r>
          </w:p>
          <w:p w14:paraId="130A8461" w14:textId="77777777" w:rsidR="003A1EAE" w:rsidRDefault="00000000">
            <w:pPr>
              <w:spacing w:line="288" w:lineRule="auto"/>
              <w:jc w:val="center"/>
              <w:rPr>
                <w:rFonts w:ascii="宋体"/>
                <w:sz w:val="24"/>
                <w:szCs w:val="24"/>
                <w:lang w:eastAsia="zh-Hans"/>
              </w:rPr>
            </w:pPr>
            <w:r>
              <w:rPr>
                <w:rFonts w:asciiTheme="minorEastAsia" w:eastAsiaTheme="minorEastAsia" w:hAnsiTheme="minorEastAsia" w:hint="eastAsia"/>
                <w:sz w:val="24"/>
                <w:szCs w:val="24"/>
              </w:rPr>
              <w:t>漂亮的鞋子</w:t>
            </w:r>
          </w:p>
        </w:tc>
        <w:tc>
          <w:tcPr>
            <w:tcW w:w="1656" w:type="dxa"/>
            <w:tcBorders>
              <w:top w:val="single" w:sz="4" w:space="0" w:color="auto"/>
              <w:left w:val="single" w:sz="4" w:space="0" w:color="auto"/>
              <w:bottom w:val="single" w:sz="4" w:space="0" w:color="auto"/>
              <w:right w:val="single" w:sz="4" w:space="0" w:color="auto"/>
            </w:tcBorders>
          </w:tcPr>
          <w:p w14:paraId="15854014" w14:textId="77777777" w:rsidR="003A1EAE" w:rsidRDefault="00000000">
            <w:pPr>
              <w:widowControl/>
              <w:spacing w:line="288" w:lineRule="auto"/>
              <w:rPr>
                <w:rFonts w:ascii="宋体" w:hAnsi="宋体" w:cs="宋体"/>
                <w:sz w:val="24"/>
                <w:szCs w:val="24"/>
              </w:rPr>
            </w:pPr>
            <w:r>
              <w:rPr>
                <w:rFonts w:ascii="宋体" w:hAnsi="宋体" w:cs="宋体" w:hint="eastAsia"/>
                <w:sz w:val="24"/>
                <w:szCs w:val="24"/>
              </w:rPr>
              <w:t>语言：</w:t>
            </w:r>
          </w:p>
          <w:p w14:paraId="33F7F3A4" w14:textId="77777777" w:rsidR="003A1EAE" w:rsidRDefault="00000000">
            <w:pPr>
              <w:spacing w:line="288" w:lineRule="auto"/>
              <w:jc w:val="center"/>
              <w:rPr>
                <w:rFonts w:ascii="宋体"/>
                <w:color w:val="000000"/>
                <w:spacing w:val="-20"/>
                <w:sz w:val="24"/>
                <w:szCs w:val="24"/>
                <w:lang w:eastAsia="zh-Hans"/>
              </w:rPr>
            </w:pPr>
            <w:r>
              <w:rPr>
                <w:rFonts w:asciiTheme="minorEastAsia" w:eastAsiaTheme="minorEastAsia" w:hAnsiTheme="minorEastAsia" w:hint="eastAsia"/>
                <w:sz w:val="24"/>
                <w:szCs w:val="24"/>
              </w:rPr>
              <w:t>会叫的鞋子</w:t>
            </w:r>
          </w:p>
        </w:tc>
      </w:tr>
      <w:tr w:rsidR="003A1EAE" w14:paraId="3F48413B" w14:textId="77777777">
        <w:trPr>
          <w:trHeight w:val="1123"/>
          <w:jc w:val="center"/>
        </w:trPr>
        <w:tc>
          <w:tcPr>
            <w:tcW w:w="1899" w:type="dxa"/>
            <w:vMerge w:val="restart"/>
            <w:tcBorders>
              <w:top w:val="single" w:sz="4" w:space="0" w:color="auto"/>
              <w:left w:val="single" w:sz="4" w:space="0" w:color="auto"/>
              <w:right w:val="single" w:sz="4" w:space="0" w:color="auto"/>
            </w:tcBorders>
            <w:vAlign w:val="center"/>
          </w:tcPr>
          <w:p w14:paraId="2EC760BE" w14:textId="77777777" w:rsidR="003A1EAE" w:rsidRDefault="00000000">
            <w:pPr>
              <w:spacing w:line="288" w:lineRule="auto"/>
              <w:jc w:val="center"/>
              <w:rPr>
                <w:rFonts w:ascii="黑体" w:eastAsia="黑体"/>
                <w:b/>
                <w:bCs/>
                <w:sz w:val="24"/>
                <w:szCs w:val="24"/>
              </w:rPr>
            </w:pPr>
            <w:r>
              <w:rPr>
                <w:rFonts w:ascii="黑体" w:eastAsia="黑体" w:cs="黑体" w:hint="eastAsia"/>
                <w:b/>
                <w:bCs/>
                <w:sz w:val="24"/>
                <w:szCs w:val="24"/>
              </w:rPr>
              <w:t>区域游戏</w:t>
            </w:r>
          </w:p>
        </w:tc>
        <w:tc>
          <w:tcPr>
            <w:tcW w:w="8418" w:type="dxa"/>
            <w:gridSpan w:val="5"/>
            <w:tcBorders>
              <w:left w:val="single" w:sz="4" w:space="0" w:color="auto"/>
              <w:right w:val="single" w:sz="4" w:space="0" w:color="auto"/>
            </w:tcBorders>
            <w:vAlign w:val="center"/>
          </w:tcPr>
          <w:p w14:paraId="31D72BBF" w14:textId="77777777" w:rsidR="003A1EAE" w:rsidRDefault="00000000">
            <w:pPr>
              <w:rPr>
                <w:rFonts w:ascii="宋体" w:hAnsi="宋体"/>
                <w:sz w:val="24"/>
                <w:lang w:eastAsia="zh-Hans"/>
              </w:rPr>
            </w:pPr>
            <w:r>
              <w:rPr>
                <w:rFonts w:asciiTheme="majorEastAsia" w:eastAsiaTheme="majorEastAsia" w:hAnsiTheme="majorEastAsia" w:hint="eastAsia"/>
                <w:b/>
                <w:sz w:val="24"/>
              </w:rPr>
              <w:t>班级区域活动：</w:t>
            </w:r>
            <w:r>
              <w:rPr>
                <w:rFonts w:ascii="宋体" w:hAnsi="宋体" w:hint="eastAsia"/>
                <w:sz w:val="24"/>
              </w:rPr>
              <w:t xml:space="preserve">益智区: </w:t>
            </w:r>
            <w:r>
              <w:rPr>
                <w:rFonts w:ascii="宋体" w:hAnsi="宋体" w:hint="eastAsia"/>
                <w:sz w:val="24"/>
                <w:lang w:eastAsia="zh-Hans"/>
              </w:rPr>
              <w:t>鞋子对对碰</w:t>
            </w:r>
            <w:r>
              <w:rPr>
                <w:rFonts w:ascii="宋体" w:hAnsi="宋体" w:hint="eastAsia"/>
                <w:sz w:val="24"/>
              </w:rPr>
              <w:t>、</w:t>
            </w:r>
            <w:r>
              <w:rPr>
                <w:rFonts w:ascii="宋体" w:hAnsi="宋体" w:hint="eastAsia"/>
                <w:sz w:val="24"/>
                <w:lang w:eastAsia="zh-Hans"/>
              </w:rPr>
              <w:t>图形配对</w:t>
            </w:r>
          </w:p>
          <w:p w14:paraId="26B6063F" w14:textId="77777777" w:rsidR="003A1EAE" w:rsidRDefault="00000000">
            <w:pPr>
              <w:rPr>
                <w:rFonts w:ascii="宋体" w:hAnsi="宋体"/>
                <w:sz w:val="24"/>
                <w:lang w:eastAsia="zh-Hans"/>
              </w:rPr>
            </w:pPr>
            <w:r>
              <w:rPr>
                <w:rFonts w:ascii="宋体" w:hAnsi="宋体" w:hint="eastAsia"/>
                <w:sz w:val="24"/>
              </w:rPr>
              <w:t>美工区：</w:t>
            </w:r>
            <w:r>
              <w:rPr>
                <w:rFonts w:ascii="宋体" w:hAnsi="宋体" w:hint="eastAsia"/>
                <w:sz w:val="24"/>
                <w:lang w:eastAsia="zh-Hans"/>
              </w:rPr>
              <w:t>漂亮的鞋子</w:t>
            </w:r>
          </w:p>
          <w:p w14:paraId="301A59C8" w14:textId="77777777" w:rsidR="003A1EAE" w:rsidRDefault="00000000">
            <w:pPr>
              <w:rPr>
                <w:rFonts w:ascii="宋体" w:hAnsi="宋体"/>
                <w:sz w:val="24"/>
              </w:rPr>
            </w:pPr>
            <w:r>
              <w:rPr>
                <w:rFonts w:ascii="宋体" w:hAnsi="宋体" w:hint="eastAsia"/>
                <w:sz w:val="24"/>
              </w:rPr>
              <w:t>生活区：</w:t>
            </w:r>
            <w:r>
              <w:rPr>
                <w:rFonts w:ascii="宋体" w:hAnsi="宋体" w:hint="eastAsia"/>
                <w:sz w:val="24"/>
                <w:lang w:eastAsia="zh-Hans"/>
              </w:rPr>
              <w:t>喂食物</w:t>
            </w:r>
            <w:r>
              <w:rPr>
                <w:rFonts w:ascii="宋体" w:hAnsi="宋体" w:hint="eastAsia"/>
                <w:sz w:val="24"/>
              </w:rPr>
              <w:t>、切切乐</w:t>
            </w:r>
          </w:p>
          <w:p w14:paraId="7DF31EA6" w14:textId="77777777" w:rsidR="003A1EAE" w:rsidRDefault="00000000">
            <w:pPr>
              <w:spacing w:line="288" w:lineRule="auto"/>
              <w:rPr>
                <w:rFonts w:asciiTheme="majorEastAsia" w:hAnsiTheme="majorEastAsia"/>
                <w:sz w:val="24"/>
                <w:lang w:eastAsia="zh-Hans"/>
              </w:rPr>
            </w:pPr>
            <w:r>
              <w:rPr>
                <w:rFonts w:ascii="宋体" w:hAnsi="宋体" w:hint="eastAsia"/>
                <w:sz w:val="24"/>
              </w:rPr>
              <w:t>建构区：</w:t>
            </w:r>
            <w:r>
              <w:rPr>
                <w:rFonts w:ascii="宋体" w:hAnsi="宋体" w:hint="eastAsia"/>
                <w:sz w:val="24"/>
                <w:lang w:eastAsia="zh-Hans"/>
              </w:rPr>
              <w:t>我的小鞋柜</w:t>
            </w:r>
          </w:p>
          <w:p w14:paraId="72EBD411" w14:textId="77777777" w:rsidR="003A1EAE" w:rsidRDefault="00000000">
            <w:pPr>
              <w:spacing w:line="288" w:lineRule="auto"/>
              <w:rPr>
                <w:rFonts w:asciiTheme="majorEastAsia" w:eastAsiaTheme="majorEastAsia" w:hAnsiTheme="majorEastAsia"/>
                <w:b/>
                <w:sz w:val="24"/>
              </w:rPr>
            </w:pPr>
            <w:r>
              <w:rPr>
                <w:rFonts w:asciiTheme="majorEastAsia" w:hAnsiTheme="majorEastAsia"/>
                <w:sz w:val="24"/>
              </w:rPr>
              <w:t>阅读区</w:t>
            </w:r>
            <w:r>
              <w:rPr>
                <w:rFonts w:asciiTheme="majorEastAsia" w:hAnsiTheme="majorEastAsia" w:hint="eastAsia"/>
                <w:sz w:val="24"/>
              </w:rPr>
              <w:t>：《</w:t>
            </w:r>
            <w:r>
              <w:rPr>
                <w:rFonts w:asciiTheme="majorEastAsia" w:hAnsiTheme="majorEastAsia" w:hint="eastAsia"/>
                <w:sz w:val="24"/>
                <w:lang w:eastAsia="zh-Hans"/>
              </w:rPr>
              <w:t>大鞋小鞋</w:t>
            </w:r>
            <w:r>
              <w:rPr>
                <w:rFonts w:asciiTheme="majorEastAsia" w:hAnsiTheme="majorEastAsia" w:hint="eastAsia"/>
                <w:sz w:val="24"/>
              </w:rPr>
              <w:t>》、《</w:t>
            </w:r>
            <w:r>
              <w:rPr>
                <w:rFonts w:asciiTheme="majorEastAsia" w:hAnsiTheme="majorEastAsia" w:hint="eastAsia"/>
                <w:sz w:val="24"/>
                <w:lang w:eastAsia="zh-Hans"/>
              </w:rPr>
              <w:t>鞋匠与精灵</w:t>
            </w:r>
            <w:r>
              <w:rPr>
                <w:rFonts w:asciiTheme="majorEastAsia" w:hAnsiTheme="majorEastAsia" w:hint="eastAsia"/>
                <w:sz w:val="24"/>
              </w:rPr>
              <w:t>》</w:t>
            </w:r>
            <w:r>
              <w:rPr>
                <w:rFonts w:asciiTheme="majorEastAsia" w:hAnsiTheme="majorEastAsia" w:hint="eastAsia"/>
                <w:sz w:val="24"/>
                <w:lang w:eastAsia="zh-Hans"/>
              </w:rPr>
              <w:t>等图书</w:t>
            </w:r>
          </w:p>
          <w:p w14:paraId="5C33837D" w14:textId="77777777" w:rsidR="003A1EAE" w:rsidRDefault="00000000">
            <w:pPr>
              <w:spacing w:line="288" w:lineRule="auto"/>
              <w:rPr>
                <w:rFonts w:asciiTheme="majorEastAsia" w:eastAsiaTheme="majorEastAsia" w:hAnsiTheme="majorEastAsia"/>
                <w:b/>
                <w:sz w:val="24"/>
                <w:lang w:eastAsia="zh-Hans"/>
              </w:rPr>
            </w:pPr>
            <w:r>
              <w:rPr>
                <w:rFonts w:asciiTheme="majorEastAsia" w:eastAsiaTheme="majorEastAsia" w:hAnsiTheme="majorEastAsia" w:hint="eastAsia"/>
                <w:b/>
                <w:sz w:val="24"/>
              </w:rPr>
              <w:t>专用室活动：</w:t>
            </w:r>
            <w:r>
              <w:rPr>
                <w:rFonts w:asciiTheme="majorEastAsia" w:eastAsiaTheme="majorEastAsia" w:hAnsiTheme="majorEastAsia" w:hint="eastAsia"/>
                <w:bCs/>
                <w:sz w:val="24"/>
                <w:lang w:eastAsia="zh-Hans"/>
              </w:rPr>
              <w:t>虫虫图书馆（周三）</w:t>
            </w:r>
          </w:p>
        </w:tc>
      </w:tr>
      <w:tr w:rsidR="003A1EAE" w14:paraId="095FD1A1" w14:textId="77777777">
        <w:trPr>
          <w:trHeight w:val="502"/>
          <w:jc w:val="center"/>
        </w:trPr>
        <w:tc>
          <w:tcPr>
            <w:tcW w:w="1899" w:type="dxa"/>
            <w:vMerge/>
            <w:tcBorders>
              <w:left w:val="single" w:sz="4" w:space="0" w:color="auto"/>
              <w:bottom w:val="single" w:sz="4" w:space="0" w:color="auto"/>
              <w:right w:val="single" w:sz="4" w:space="0" w:color="auto"/>
            </w:tcBorders>
            <w:vAlign w:val="center"/>
          </w:tcPr>
          <w:p w14:paraId="51FB40B6" w14:textId="77777777" w:rsidR="003A1EAE" w:rsidRDefault="003A1EAE">
            <w:pPr>
              <w:spacing w:line="288" w:lineRule="auto"/>
              <w:jc w:val="center"/>
              <w:rPr>
                <w:rFonts w:ascii="黑体" w:eastAsia="黑体" w:cs="黑体"/>
                <w:b/>
                <w:bCs/>
                <w:sz w:val="24"/>
                <w:szCs w:val="24"/>
              </w:rPr>
            </w:pPr>
          </w:p>
        </w:tc>
        <w:tc>
          <w:tcPr>
            <w:tcW w:w="8418" w:type="dxa"/>
            <w:gridSpan w:val="5"/>
            <w:tcBorders>
              <w:left w:val="single" w:sz="4" w:space="0" w:color="auto"/>
              <w:right w:val="single" w:sz="4" w:space="0" w:color="auto"/>
            </w:tcBorders>
            <w:vAlign w:val="center"/>
          </w:tcPr>
          <w:p w14:paraId="2EEE5C83" w14:textId="77777777" w:rsidR="003A1EAE" w:rsidRDefault="00000000">
            <w:pPr>
              <w:spacing w:line="288" w:lineRule="auto"/>
              <w:rPr>
                <w:rFonts w:asciiTheme="majorEastAsia" w:eastAsiaTheme="majorEastAsia" w:hAnsiTheme="majorEastAsia"/>
                <w:b/>
                <w:sz w:val="24"/>
              </w:rPr>
            </w:pPr>
            <w:r>
              <w:rPr>
                <w:rFonts w:asciiTheme="majorEastAsia" w:eastAsiaTheme="majorEastAsia" w:hAnsiTheme="majorEastAsia" w:hint="eastAsia"/>
                <w:b/>
                <w:sz w:val="24"/>
              </w:rPr>
              <w:t>本周关注要点：</w:t>
            </w:r>
            <w:r>
              <w:rPr>
                <w:rFonts w:asciiTheme="majorEastAsia" w:eastAsiaTheme="majorEastAsia" w:hAnsiTheme="majorEastAsia" w:hint="eastAsia"/>
                <w:bCs/>
                <w:sz w:val="24"/>
                <w:szCs w:val="24"/>
              </w:rPr>
              <w:t>能创意地将旧鞋进行改造和变身。</w:t>
            </w:r>
          </w:p>
        </w:tc>
      </w:tr>
      <w:tr w:rsidR="003A1EAE" w14:paraId="6BA14218" w14:textId="77777777">
        <w:trPr>
          <w:trHeight w:val="957"/>
          <w:jc w:val="center"/>
        </w:trPr>
        <w:tc>
          <w:tcPr>
            <w:tcW w:w="1899" w:type="dxa"/>
            <w:tcBorders>
              <w:top w:val="single" w:sz="4" w:space="0" w:color="auto"/>
              <w:left w:val="single" w:sz="4" w:space="0" w:color="auto"/>
              <w:bottom w:val="single" w:sz="4" w:space="0" w:color="auto"/>
              <w:right w:val="single" w:sz="4" w:space="0" w:color="auto"/>
            </w:tcBorders>
            <w:vAlign w:val="center"/>
          </w:tcPr>
          <w:p w14:paraId="3BF9BE44" w14:textId="77777777" w:rsidR="003A1EAE" w:rsidRDefault="00000000">
            <w:pPr>
              <w:spacing w:line="288" w:lineRule="auto"/>
              <w:jc w:val="center"/>
              <w:rPr>
                <w:rFonts w:ascii="黑体" w:eastAsia="黑体"/>
                <w:b/>
                <w:bCs/>
                <w:sz w:val="24"/>
                <w:szCs w:val="24"/>
              </w:rPr>
            </w:pPr>
            <w:r>
              <w:rPr>
                <w:rFonts w:ascii="黑体" w:eastAsia="黑体" w:cs="黑体" w:hint="eastAsia"/>
                <w:b/>
                <w:bCs/>
                <w:sz w:val="24"/>
                <w:szCs w:val="24"/>
              </w:rPr>
              <w:t>游戏活动</w:t>
            </w:r>
          </w:p>
        </w:tc>
        <w:tc>
          <w:tcPr>
            <w:tcW w:w="1659" w:type="dxa"/>
            <w:tcBorders>
              <w:left w:val="single" w:sz="4" w:space="0" w:color="auto"/>
              <w:right w:val="single" w:sz="4" w:space="0" w:color="auto"/>
            </w:tcBorders>
            <w:vAlign w:val="center"/>
          </w:tcPr>
          <w:p w14:paraId="77051A0E" w14:textId="77777777" w:rsidR="003A1EAE" w:rsidRDefault="00000000">
            <w:pPr>
              <w:tabs>
                <w:tab w:val="center" w:pos="751"/>
              </w:tabs>
              <w:rPr>
                <w:rFonts w:ascii="宋体" w:hAnsi="宋体" w:cs="宋体"/>
                <w:color w:val="000000" w:themeColor="text1"/>
                <w:sz w:val="24"/>
                <w:szCs w:val="24"/>
                <w:lang w:eastAsia="zh-Hans"/>
              </w:rPr>
            </w:pPr>
            <w:r>
              <w:rPr>
                <w:rFonts w:ascii="宋体" w:hAnsi="宋体" w:cs="宋体" w:hint="eastAsia"/>
                <w:color w:val="000000" w:themeColor="text1"/>
                <w:sz w:val="24"/>
                <w:szCs w:val="24"/>
                <w:lang w:eastAsia="zh-Hans"/>
              </w:rPr>
              <w:t>手指游戏：</w:t>
            </w:r>
          </w:p>
          <w:p w14:paraId="19C585BF" w14:textId="77777777" w:rsidR="003A1EAE" w:rsidRDefault="00000000">
            <w:pPr>
              <w:tabs>
                <w:tab w:val="center" w:pos="751"/>
              </w:tabs>
              <w:rPr>
                <w:rFonts w:ascii="宋体" w:hAnsi="宋体" w:cs="宋体"/>
                <w:color w:val="000000" w:themeColor="text1"/>
                <w:sz w:val="24"/>
                <w:szCs w:val="24"/>
                <w:lang w:eastAsia="zh-Hans"/>
              </w:rPr>
            </w:pPr>
            <w:r>
              <w:rPr>
                <w:rFonts w:ascii="宋体" w:hAnsi="宋体" w:cs="宋体" w:hint="eastAsia"/>
                <w:color w:val="000000" w:themeColor="text1"/>
                <w:sz w:val="24"/>
                <w:szCs w:val="24"/>
                <w:lang w:eastAsia="zh-Hans"/>
              </w:rPr>
              <w:t>我的小手真棒</w:t>
            </w:r>
          </w:p>
          <w:p w14:paraId="49A8B133" w14:textId="77777777" w:rsidR="003A1EAE" w:rsidRDefault="00000000">
            <w:pPr>
              <w:tabs>
                <w:tab w:val="center" w:pos="751"/>
              </w:tabs>
              <w:rPr>
                <w:rFonts w:ascii="宋体" w:hAnsi="宋体" w:cs="宋体"/>
                <w:color w:val="000000" w:themeColor="text1"/>
                <w:sz w:val="24"/>
                <w:szCs w:val="24"/>
              </w:rPr>
            </w:pPr>
            <w:r>
              <w:rPr>
                <w:rFonts w:ascii="宋体" w:hAnsi="宋体" w:cs="宋体" w:hint="eastAsia"/>
                <w:color w:val="000000" w:themeColor="text1"/>
                <w:sz w:val="24"/>
                <w:szCs w:val="24"/>
                <w:lang w:eastAsia="zh-Hans"/>
              </w:rPr>
              <w:t>体游：钻山洞</w:t>
            </w:r>
          </w:p>
        </w:tc>
        <w:tc>
          <w:tcPr>
            <w:tcW w:w="1545" w:type="dxa"/>
            <w:tcBorders>
              <w:top w:val="single" w:sz="4" w:space="0" w:color="auto"/>
              <w:left w:val="single" w:sz="4" w:space="0" w:color="auto"/>
              <w:right w:val="single" w:sz="4" w:space="0" w:color="auto"/>
            </w:tcBorders>
            <w:vAlign w:val="center"/>
          </w:tcPr>
          <w:p w14:paraId="67A2CFEF" w14:textId="77777777" w:rsidR="003A1EAE" w:rsidRDefault="00000000">
            <w:pPr>
              <w:tabs>
                <w:tab w:val="center" w:pos="751"/>
              </w:tabs>
              <w:jc w:val="center"/>
              <w:rPr>
                <w:rFonts w:ascii="宋体" w:hAnsi="宋体" w:cs="宋体"/>
                <w:sz w:val="24"/>
                <w:lang w:eastAsia="zh-Hans"/>
              </w:rPr>
            </w:pPr>
            <w:r>
              <w:rPr>
                <w:rFonts w:ascii="宋体" w:hAnsi="宋体" w:cs="宋体" w:hint="eastAsia"/>
                <w:sz w:val="24"/>
                <w:lang w:eastAsia="zh-Hans"/>
              </w:rPr>
              <w:t>班级自主</w:t>
            </w:r>
          </w:p>
          <w:p w14:paraId="6C0FFEEE" w14:textId="77777777" w:rsidR="003A1EAE" w:rsidRDefault="00000000">
            <w:pPr>
              <w:tabs>
                <w:tab w:val="center" w:pos="751"/>
              </w:tabs>
              <w:jc w:val="center"/>
              <w:rPr>
                <w:rFonts w:ascii="宋体" w:hAnsi="宋体" w:cs="宋体"/>
                <w:sz w:val="24"/>
              </w:rPr>
            </w:pPr>
            <w:r>
              <w:rPr>
                <w:rFonts w:ascii="宋体" w:hAnsi="宋体" w:cs="宋体" w:hint="eastAsia"/>
                <w:sz w:val="24"/>
                <w:lang w:eastAsia="zh-Hans"/>
              </w:rPr>
              <w:t>课程</w:t>
            </w:r>
          </w:p>
        </w:tc>
        <w:tc>
          <w:tcPr>
            <w:tcW w:w="1857" w:type="dxa"/>
            <w:tcBorders>
              <w:top w:val="single" w:sz="4" w:space="0" w:color="auto"/>
              <w:left w:val="single" w:sz="4" w:space="0" w:color="auto"/>
              <w:right w:val="single" w:sz="4" w:space="0" w:color="auto"/>
            </w:tcBorders>
            <w:vAlign w:val="center"/>
          </w:tcPr>
          <w:p w14:paraId="3CB3DB02" w14:textId="77777777" w:rsidR="003A1EAE" w:rsidRDefault="00000000">
            <w:pPr>
              <w:spacing w:line="288" w:lineRule="auto"/>
              <w:jc w:val="center"/>
              <w:rPr>
                <w:rFonts w:ascii="宋体" w:hAnsi="宋体" w:cs="宋体"/>
                <w:sz w:val="24"/>
                <w:lang w:eastAsia="zh-Hans"/>
              </w:rPr>
            </w:pPr>
            <w:r>
              <w:rPr>
                <w:rFonts w:ascii="宋体" w:hAnsi="宋体" w:cs="宋体" w:hint="eastAsia"/>
                <w:sz w:val="24"/>
                <w:lang w:eastAsia="zh-Hans"/>
              </w:rPr>
              <w:t>体游：皮球乐</w:t>
            </w:r>
          </w:p>
          <w:p w14:paraId="5AE5C0F4" w14:textId="77777777" w:rsidR="003A1EAE" w:rsidRDefault="00000000">
            <w:pPr>
              <w:spacing w:line="288" w:lineRule="auto"/>
              <w:jc w:val="center"/>
              <w:rPr>
                <w:rFonts w:ascii="宋体" w:hAnsi="宋体" w:cs="宋体"/>
                <w:sz w:val="24"/>
              </w:rPr>
            </w:pPr>
            <w:r>
              <w:rPr>
                <w:rFonts w:ascii="宋体" w:hAnsi="宋体" w:cs="宋体" w:hint="eastAsia"/>
                <w:sz w:val="24"/>
                <w:lang w:eastAsia="zh-Hans"/>
              </w:rPr>
              <w:t>音游：鞋匠之舞</w:t>
            </w:r>
          </w:p>
        </w:tc>
        <w:tc>
          <w:tcPr>
            <w:tcW w:w="1701" w:type="dxa"/>
            <w:tcBorders>
              <w:top w:val="single" w:sz="4" w:space="0" w:color="auto"/>
              <w:left w:val="single" w:sz="4" w:space="0" w:color="auto"/>
              <w:right w:val="single" w:sz="4" w:space="0" w:color="auto"/>
            </w:tcBorders>
            <w:vAlign w:val="center"/>
          </w:tcPr>
          <w:p w14:paraId="3B2839B1" w14:textId="77777777" w:rsidR="003A1EAE" w:rsidRDefault="00000000">
            <w:pPr>
              <w:jc w:val="center"/>
              <w:rPr>
                <w:rFonts w:ascii="宋体" w:hAnsi="宋体" w:cs="宋体"/>
                <w:bCs/>
                <w:sz w:val="24"/>
                <w:szCs w:val="24"/>
                <w:lang w:eastAsia="zh-Hans"/>
              </w:rPr>
            </w:pPr>
            <w:r>
              <w:rPr>
                <w:rFonts w:ascii="宋体" w:hAnsi="宋体" w:cs="宋体" w:hint="eastAsia"/>
                <w:bCs/>
                <w:sz w:val="24"/>
                <w:szCs w:val="24"/>
                <w:lang w:eastAsia="zh-Hans"/>
              </w:rPr>
              <w:t>班级整理</w:t>
            </w:r>
          </w:p>
          <w:p w14:paraId="113A081B" w14:textId="77777777" w:rsidR="003A1EAE" w:rsidRDefault="00000000">
            <w:pPr>
              <w:jc w:val="center"/>
              <w:rPr>
                <w:rFonts w:ascii="宋体" w:hAnsi="宋体" w:cs="宋体"/>
                <w:bCs/>
                <w:sz w:val="24"/>
                <w:szCs w:val="24"/>
              </w:rPr>
            </w:pPr>
            <w:r>
              <w:rPr>
                <w:rFonts w:ascii="宋体" w:hAnsi="宋体" w:cs="宋体" w:hint="eastAsia"/>
                <w:bCs/>
                <w:sz w:val="24"/>
                <w:szCs w:val="24"/>
                <w:lang w:eastAsia="zh-Hans"/>
              </w:rPr>
              <w:t>课程</w:t>
            </w:r>
          </w:p>
        </w:tc>
        <w:tc>
          <w:tcPr>
            <w:tcW w:w="1656" w:type="dxa"/>
            <w:tcBorders>
              <w:top w:val="single" w:sz="4" w:space="0" w:color="auto"/>
              <w:left w:val="single" w:sz="4" w:space="0" w:color="auto"/>
              <w:right w:val="single" w:sz="4" w:space="0" w:color="auto"/>
            </w:tcBorders>
            <w:vAlign w:val="center"/>
          </w:tcPr>
          <w:p w14:paraId="7A55AE40" w14:textId="77777777" w:rsidR="003A1EAE" w:rsidRDefault="00000000">
            <w:pPr>
              <w:jc w:val="center"/>
              <w:rPr>
                <w:rFonts w:ascii="宋体" w:hAnsi="宋体" w:cs="宋体"/>
                <w:bCs/>
                <w:sz w:val="24"/>
                <w:szCs w:val="24"/>
                <w:lang w:eastAsia="zh-Hans"/>
              </w:rPr>
            </w:pPr>
            <w:r>
              <w:rPr>
                <w:rFonts w:ascii="宋体" w:hAnsi="宋体" w:cs="宋体" w:hint="eastAsia"/>
                <w:bCs/>
                <w:sz w:val="24"/>
                <w:szCs w:val="24"/>
                <w:lang w:eastAsia="zh-Hans"/>
              </w:rPr>
              <w:t>巧巧美工坊</w:t>
            </w:r>
          </w:p>
          <w:p w14:paraId="440AC12A" w14:textId="3F70B7B1" w:rsidR="003A1EAE" w:rsidRDefault="00B13D54">
            <w:pPr>
              <w:jc w:val="center"/>
              <w:rPr>
                <w:rFonts w:ascii="宋体" w:hAnsi="宋体" w:cs="宋体"/>
                <w:b/>
                <w:sz w:val="24"/>
                <w:szCs w:val="24"/>
              </w:rPr>
            </w:pPr>
            <w:r>
              <w:rPr>
                <w:rFonts w:ascii="宋体" w:hAnsi="宋体" w:cs="宋体" w:hint="eastAsia"/>
                <w:bCs/>
                <w:sz w:val="24"/>
                <w:szCs w:val="24"/>
                <w:lang w:eastAsia="zh-Hans"/>
              </w:rPr>
              <w:t>安全：安全通行我知道</w:t>
            </w:r>
          </w:p>
        </w:tc>
      </w:tr>
      <w:tr w:rsidR="003A1EAE" w14:paraId="1297CDD5" w14:textId="77777777">
        <w:trPr>
          <w:trHeight w:val="457"/>
          <w:jc w:val="center"/>
        </w:trPr>
        <w:tc>
          <w:tcPr>
            <w:tcW w:w="1899" w:type="dxa"/>
            <w:vMerge w:val="restart"/>
            <w:tcBorders>
              <w:top w:val="single" w:sz="4" w:space="0" w:color="auto"/>
              <w:left w:val="single" w:sz="4" w:space="0" w:color="auto"/>
              <w:right w:val="single" w:sz="4" w:space="0" w:color="auto"/>
            </w:tcBorders>
            <w:vAlign w:val="center"/>
          </w:tcPr>
          <w:p w14:paraId="24718AC2" w14:textId="77777777" w:rsidR="003A1EAE" w:rsidRDefault="00000000">
            <w:pPr>
              <w:spacing w:line="288" w:lineRule="auto"/>
              <w:jc w:val="center"/>
              <w:rPr>
                <w:rFonts w:ascii="黑体" w:eastAsia="黑体" w:cs="黑体"/>
                <w:b/>
                <w:bCs/>
                <w:sz w:val="24"/>
                <w:szCs w:val="24"/>
              </w:rPr>
            </w:pPr>
            <w:r>
              <w:rPr>
                <w:rFonts w:ascii="黑体" w:eastAsia="黑体" w:cs="黑体" w:hint="eastAsia"/>
                <w:b/>
                <w:bCs/>
                <w:sz w:val="24"/>
                <w:szCs w:val="24"/>
              </w:rPr>
              <w:t>自我服务与自主管理</w:t>
            </w:r>
          </w:p>
        </w:tc>
        <w:tc>
          <w:tcPr>
            <w:tcW w:w="8418" w:type="dxa"/>
            <w:gridSpan w:val="5"/>
            <w:tcBorders>
              <w:top w:val="single" w:sz="4" w:space="0" w:color="auto"/>
              <w:left w:val="single" w:sz="4" w:space="0" w:color="auto"/>
              <w:bottom w:val="single" w:sz="4" w:space="0" w:color="auto"/>
              <w:right w:val="single" w:sz="4" w:space="0" w:color="auto"/>
            </w:tcBorders>
            <w:vAlign w:val="center"/>
          </w:tcPr>
          <w:p w14:paraId="32E4E7A7" w14:textId="77777777" w:rsidR="003A1EAE" w:rsidRDefault="00000000">
            <w:pPr>
              <w:pStyle w:val="16"/>
              <w:spacing w:line="288" w:lineRule="auto"/>
              <w:ind w:firstLineChars="0" w:firstLine="0"/>
              <w:rPr>
                <w:rFonts w:ascii="宋体" w:hAnsi="宋体" w:cs="宋体"/>
                <w:kern w:val="0"/>
                <w:sz w:val="24"/>
                <w:szCs w:val="21"/>
                <w:lang w:eastAsia="zh-Hans"/>
              </w:rPr>
            </w:pPr>
            <w:r>
              <w:rPr>
                <w:rFonts w:ascii="宋体" w:hAnsi="宋体" w:cs="宋体" w:hint="eastAsia"/>
                <w:kern w:val="0"/>
                <w:sz w:val="24"/>
                <w:szCs w:val="21"/>
                <w:lang w:eastAsia="zh-Hans"/>
              </w:rPr>
              <w:t>幼儿能主动将鞋子摆放整齐。</w:t>
            </w:r>
          </w:p>
        </w:tc>
      </w:tr>
      <w:tr w:rsidR="003A1EAE" w14:paraId="04857B6E" w14:textId="77777777">
        <w:trPr>
          <w:trHeight w:val="427"/>
          <w:jc w:val="center"/>
        </w:trPr>
        <w:tc>
          <w:tcPr>
            <w:tcW w:w="1899" w:type="dxa"/>
            <w:vMerge/>
            <w:tcBorders>
              <w:left w:val="single" w:sz="4" w:space="0" w:color="auto"/>
              <w:bottom w:val="single" w:sz="4" w:space="0" w:color="auto"/>
              <w:right w:val="single" w:sz="4" w:space="0" w:color="auto"/>
            </w:tcBorders>
            <w:vAlign w:val="center"/>
          </w:tcPr>
          <w:p w14:paraId="64C027E3" w14:textId="77777777" w:rsidR="003A1EAE" w:rsidRDefault="003A1EAE">
            <w:pPr>
              <w:spacing w:line="288" w:lineRule="auto"/>
              <w:jc w:val="center"/>
              <w:rPr>
                <w:rFonts w:ascii="黑体" w:eastAsia="黑体" w:cs="黑体"/>
                <w:b/>
                <w:bCs/>
                <w:sz w:val="24"/>
                <w:szCs w:val="24"/>
              </w:rPr>
            </w:pPr>
          </w:p>
        </w:tc>
        <w:tc>
          <w:tcPr>
            <w:tcW w:w="8418" w:type="dxa"/>
            <w:gridSpan w:val="5"/>
            <w:tcBorders>
              <w:top w:val="single" w:sz="4" w:space="0" w:color="auto"/>
              <w:left w:val="single" w:sz="4" w:space="0" w:color="auto"/>
              <w:bottom w:val="single" w:sz="4" w:space="0" w:color="auto"/>
              <w:right w:val="single" w:sz="4" w:space="0" w:color="auto"/>
            </w:tcBorders>
            <w:vAlign w:val="center"/>
          </w:tcPr>
          <w:p w14:paraId="3AC7228E" w14:textId="77777777" w:rsidR="003A1EAE" w:rsidRDefault="00000000">
            <w:pPr>
              <w:pStyle w:val="16"/>
              <w:spacing w:line="288" w:lineRule="auto"/>
              <w:ind w:firstLineChars="0" w:firstLine="0"/>
              <w:rPr>
                <w:rFonts w:ascii="宋体" w:hAnsi="宋体" w:cs="宋体"/>
                <w:b/>
                <w:kern w:val="0"/>
                <w:sz w:val="24"/>
                <w:szCs w:val="21"/>
                <w:lang w:eastAsia="zh-Hans"/>
              </w:rPr>
            </w:pPr>
            <w:r>
              <w:rPr>
                <w:rFonts w:ascii="宋体" w:hAnsi="宋体" w:cs="宋体" w:hint="eastAsia"/>
                <w:b/>
                <w:kern w:val="0"/>
                <w:sz w:val="24"/>
                <w:szCs w:val="21"/>
              </w:rPr>
              <w:t>本周关注要点：</w:t>
            </w:r>
            <w:r>
              <w:rPr>
                <w:rFonts w:ascii="宋体" w:hAnsi="宋体" w:cs="宋体" w:hint="eastAsia"/>
                <w:bCs/>
                <w:kern w:val="0"/>
                <w:sz w:val="24"/>
                <w:szCs w:val="21"/>
                <w:lang w:eastAsia="zh-Hans"/>
              </w:rPr>
              <w:t>幼儿能做到将鞋子摆放整齐。</w:t>
            </w:r>
          </w:p>
        </w:tc>
      </w:tr>
      <w:tr w:rsidR="003A1EAE" w14:paraId="6216EDAF" w14:textId="77777777">
        <w:trPr>
          <w:trHeight w:val="631"/>
          <w:jc w:val="center"/>
        </w:trPr>
        <w:tc>
          <w:tcPr>
            <w:tcW w:w="1899" w:type="dxa"/>
            <w:tcBorders>
              <w:top w:val="single" w:sz="4" w:space="0" w:color="auto"/>
              <w:left w:val="single" w:sz="4" w:space="0" w:color="auto"/>
              <w:bottom w:val="single" w:sz="4" w:space="0" w:color="auto"/>
              <w:right w:val="single" w:sz="4" w:space="0" w:color="auto"/>
            </w:tcBorders>
            <w:vAlign w:val="center"/>
          </w:tcPr>
          <w:p w14:paraId="0FDCD646" w14:textId="77777777" w:rsidR="003A1EAE" w:rsidRDefault="00000000">
            <w:pPr>
              <w:spacing w:line="288" w:lineRule="auto"/>
              <w:jc w:val="center"/>
              <w:rPr>
                <w:rFonts w:ascii="黑体" w:eastAsia="黑体"/>
                <w:b/>
                <w:bCs/>
                <w:sz w:val="24"/>
                <w:szCs w:val="24"/>
              </w:rPr>
            </w:pPr>
            <w:r>
              <w:rPr>
                <w:rFonts w:ascii="黑体" w:eastAsia="黑体" w:cs="黑体" w:hint="eastAsia"/>
                <w:b/>
                <w:bCs/>
                <w:sz w:val="24"/>
                <w:szCs w:val="24"/>
              </w:rPr>
              <w:t>环境创设</w:t>
            </w:r>
          </w:p>
        </w:tc>
        <w:tc>
          <w:tcPr>
            <w:tcW w:w="8418" w:type="dxa"/>
            <w:gridSpan w:val="5"/>
            <w:tcBorders>
              <w:top w:val="single" w:sz="4" w:space="0" w:color="auto"/>
              <w:left w:val="single" w:sz="4" w:space="0" w:color="auto"/>
              <w:bottom w:val="single" w:sz="4" w:space="0" w:color="auto"/>
              <w:right w:val="single" w:sz="4" w:space="0" w:color="auto"/>
            </w:tcBorders>
            <w:vAlign w:val="center"/>
          </w:tcPr>
          <w:p w14:paraId="2614EE75" w14:textId="77777777" w:rsidR="003A1EAE" w:rsidRDefault="00000000">
            <w:pPr>
              <w:rPr>
                <w:rFonts w:ascii="宋体" w:hAnsi="宋体"/>
                <w:sz w:val="24"/>
              </w:rPr>
            </w:pPr>
            <w:r>
              <w:rPr>
                <w:rFonts w:ascii="宋体" w:hAnsi="宋体" w:hint="eastAsia"/>
                <w:sz w:val="24"/>
              </w:rPr>
              <w:t>1.鼓励幼儿和家长共同收集完成调查表，了解家里不同的鞋子，知道每种鞋子不同的功能和质地。</w:t>
            </w:r>
          </w:p>
          <w:p w14:paraId="0C0CCCBC" w14:textId="77777777" w:rsidR="003A1EAE" w:rsidRDefault="00000000">
            <w:pPr>
              <w:rPr>
                <w:rFonts w:ascii="宋体" w:hAnsi="宋体" w:cs="宋体"/>
                <w:color w:val="000000" w:themeColor="text1"/>
                <w:kern w:val="0"/>
                <w:sz w:val="24"/>
                <w:szCs w:val="24"/>
                <w:lang w:eastAsia="zh-Hans"/>
              </w:rPr>
            </w:pPr>
            <w:r>
              <w:rPr>
                <w:rFonts w:ascii="宋体" w:hAnsi="宋体" w:hint="eastAsia"/>
                <w:sz w:val="24"/>
              </w:rPr>
              <w:t>2.师幼</w:t>
            </w:r>
            <w:r>
              <w:rPr>
                <w:rFonts w:ascii="宋体" w:hAnsi="宋体" w:hint="eastAsia"/>
                <w:sz w:val="24"/>
                <w:lang w:eastAsia="zh-Hans"/>
              </w:rPr>
              <w:t>继续</w:t>
            </w:r>
            <w:r>
              <w:rPr>
                <w:rFonts w:ascii="宋体" w:hAnsi="宋体" w:hint="eastAsia"/>
                <w:sz w:val="24"/>
              </w:rPr>
              <w:t>共同创设“鞋子大变身”的主题墙。</w:t>
            </w:r>
          </w:p>
        </w:tc>
      </w:tr>
      <w:tr w:rsidR="003A1EAE" w14:paraId="02065BFB" w14:textId="77777777">
        <w:trPr>
          <w:trHeight w:val="586"/>
          <w:jc w:val="center"/>
        </w:trPr>
        <w:tc>
          <w:tcPr>
            <w:tcW w:w="1899" w:type="dxa"/>
            <w:tcBorders>
              <w:top w:val="single" w:sz="4" w:space="0" w:color="auto"/>
              <w:left w:val="single" w:sz="4" w:space="0" w:color="auto"/>
              <w:bottom w:val="single" w:sz="4" w:space="0" w:color="auto"/>
              <w:right w:val="single" w:sz="4" w:space="0" w:color="auto"/>
            </w:tcBorders>
            <w:vAlign w:val="center"/>
          </w:tcPr>
          <w:p w14:paraId="24A944EB" w14:textId="77777777" w:rsidR="003A1EAE" w:rsidRDefault="00000000">
            <w:pPr>
              <w:spacing w:line="288" w:lineRule="auto"/>
              <w:jc w:val="center"/>
              <w:rPr>
                <w:rFonts w:ascii="黑体" w:eastAsia="黑体"/>
                <w:b/>
                <w:bCs/>
                <w:sz w:val="24"/>
                <w:szCs w:val="24"/>
              </w:rPr>
            </w:pPr>
            <w:r>
              <w:rPr>
                <w:rFonts w:ascii="黑体" w:eastAsia="黑体" w:cs="黑体" w:hint="eastAsia"/>
                <w:b/>
                <w:bCs/>
                <w:sz w:val="24"/>
                <w:szCs w:val="24"/>
              </w:rPr>
              <w:t>园家合力</w:t>
            </w:r>
          </w:p>
        </w:tc>
        <w:tc>
          <w:tcPr>
            <w:tcW w:w="8418" w:type="dxa"/>
            <w:gridSpan w:val="5"/>
            <w:tcBorders>
              <w:top w:val="single" w:sz="4" w:space="0" w:color="auto"/>
              <w:left w:val="single" w:sz="4" w:space="0" w:color="auto"/>
              <w:bottom w:val="single" w:sz="4" w:space="0" w:color="auto"/>
              <w:right w:val="single" w:sz="4" w:space="0" w:color="auto"/>
            </w:tcBorders>
            <w:vAlign w:val="center"/>
          </w:tcPr>
          <w:p w14:paraId="0CC5A5E5" w14:textId="77777777" w:rsidR="003A1EAE" w:rsidRDefault="00000000">
            <w:pPr>
              <w:spacing w:line="288" w:lineRule="auto"/>
              <w:rPr>
                <w:rFonts w:ascii="宋体" w:hAnsi="宋体"/>
                <w:sz w:val="24"/>
                <w:szCs w:val="24"/>
              </w:rPr>
            </w:pPr>
            <w:r>
              <w:rPr>
                <w:rFonts w:ascii="宋体" w:hAnsi="宋体" w:cs="宋体" w:hint="eastAsia"/>
                <w:sz w:val="24"/>
                <w:szCs w:val="24"/>
              </w:rPr>
              <w:t>1.</w:t>
            </w:r>
            <w:r>
              <w:rPr>
                <w:rFonts w:ascii="宋体" w:hAnsi="宋体" w:hint="eastAsia"/>
                <w:sz w:val="24"/>
                <w:szCs w:val="24"/>
              </w:rPr>
              <w:t>根据天气及时帮助幼儿增减衣服，提醒幼儿按需喝水。</w:t>
            </w:r>
          </w:p>
          <w:p w14:paraId="1579F05A" w14:textId="77777777" w:rsidR="003A1EAE" w:rsidRDefault="00000000">
            <w:pPr>
              <w:rPr>
                <w:rFonts w:ascii="宋体" w:hAnsi="宋体" w:cs="宋体"/>
                <w:color w:val="000000" w:themeColor="text1"/>
                <w:sz w:val="24"/>
                <w:szCs w:val="24"/>
                <w:lang w:eastAsia="zh-Hans"/>
              </w:rPr>
            </w:pPr>
            <w:r>
              <w:rPr>
                <w:rFonts w:ascii="宋体" w:hAnsi="宋体"/>
                <w:sz w:val="24"/>
                <w:szCs w:val="24"/>
              </w:rPr>
              <w:t>2.</w:t>
            </w:r>
            <w:r>
              <w:rPr>
                <w:rFonts w:ascii="宋体" w:hAnsi="宋体" w:hint="eastAsia"/>
                <w:sz w:val="24"/>
                <w:szCs w:val="24"/>
              </w:rPr>
              <w:t>做好班级消毒工作，预防</w:t>
            </w:r>
            <w:r>
              <w:rPr>
                <w:rFonts w:ascii="宋体" w:hAnsi="宋体" w:hint="eastAsia"/>
                <w:sz w:val="24"/>
                <w:szCs w:val="24"/>
                <w:lang w:eastAsia="zh-Hans"/>
              </w:rPr>
              <w:t>春季</w:t>
            </w:r>
            <w:r>
              <w:rPr>
                <w:rFonts w:ascii="宋体" w:hAnsi="宋体" w:hint="eastAsia"/>
                <w:sz w:val="24"/>
                <w:szCs w:val="24"/>
              </w:rPr>
              <w:t>传染病。</w:t>
            </w:r>
          </w:p>
        </w:tc>
      </w:tr>
      <w:tr w:rsidR="003A1EAE" w14:paraId="7702081B" w14:textId="77777777">
        <w:trPr>
          <w:trHeight w:val="571"/>
          <w:jc w:val="center"/>
        </w:trPr>
        <w:tc>
          <w:tcPr>
            <w:tcW w:w="1899" w:type="dxa"/>
            <w:tcBorders>
              <w:top w:val="single" w:sz="4" w:space="0" w:color="auto"/>
              <w:left w:val="single" w:sz="4" w:space="0" w:color="auto"/>
              <w:bottom w:val="single" w:sz="4" w:space="0" w:color="auto"/>
              <w:right w:val="single" w:sz="4" w:space="0" w:color="auto"/>
            </w:tcBorders>
            <w:vAlign w:val="center"/>
          </w:tcPr>
          <w:p w14:paraId="490350E6" w14:textId="77777777" w:rsidR="003A1EAE" w:rsidRDefault="00000000">
            <w:pPr>
              <w:spacing w:line="288" w:lineRule="auto"/>
              <w:jc w:val="center"/>
              <w:rPr>
                <w:rFonts w:ascii="黑体" w:eastAsia="黑体"/>
                <w:b/>
                <w:bCs/>
                <w:sz w:val="28"/>
                <w:szCs w:val="28"/>
              </w:rPr>
            </w:pPr>
            <w:r>
              <w:rPr>
                <w:rFonts w:ascii="黑体" w:eastAsia="黑体" w:cs="黑体" w:hint="eastAsia"/>
                <w:b/>
                <w:bCs/>
                <w:sz w:val="28"/>
                <w:szCs w:val="28"/>
              </w:rPr>
              <w:t>备注</w:t>
            </w:r>
          </w:p>
        </w:tc>
        <w:tc>
          <w:tcPr>
            <w:tcW w:w="8418" w:type="dxa"/>
            <w:gridSpan w:val="5"/>
            <w:tcBorders>
              <w:top w:val="single" w:sz="4" w:space="0" w:color="auto"/>
              <w:left w:val="single" w:sz="4" w:space="0" w:color="auto"/>
              <w:bottom w:val="single" w:sz="4" w:space="0" w:color="auto"/>
              <w:right w:val="single" w:sz="4" w:space="0" w:color="auto"/>
            </w:tcBorders>
            <w:vAlign w:val="center"/>
          </w:tcPr>
          <w:p w14:paraId="1F43618C" w14:textId="77777777" w:rsidR="003A1EAE" w:rsidRDefault="00000000">
            <w:pPr>
              <w:rPr>
                <w:rFonts w:ascii="宋体" w:hAnsi="宋体" w:cs="宋体"/>
                <w:color w:val="000000" w:themeColor="text1"/>
                <w:sz w:val="24"/>
                <w:szCs w:val="24"/>
                <w:lang w:eastAsia="zh-Hans"/>
              </w:rPr>
            </w:pPr>
            <w:r>
              <w:rPr>
                <w:rFonts w:ascii="宋体" w:hAnsi="宋体" w:cs="宋体"/>
                <w:sz w:val="24"/>
                <w:szCs w:val="24"/>
              </w:rPr>
              <w:t>在日常生活中有意引导幼儿仔细观察每个人脚上穿的鞋子或带幼儿到商店参观、试穿并购买鞋子。</w:t>
            </w:r>
          </w:p>
        </w:tc>
      </w:tr>
    </w:tbl>
    <w:p w14:paraId="23FDE241" w14:textId="77777777" w:rsidR="003A1EAE" w:rsidRDefault="00000000">
      <w:pPr>
        <w:wordWrap w:val="0"/>
        <w:ind w:right="480"/>
        <w:jc w:val="right"/>
      </w:pPr>
      <w:r>
        <w:rPr>
          <w:rFonts w:ascii="宋体" w:hAnsi="宋体" w:cs="宋体"/>
          <w:b/>
          <w:bCs/>
          <w:sz w:val="24"/>
          <w:szCs w:val="24"/>
        </w:rPr>
        <w:t xml:space="preserve">      </w:t>
      </w:r>
      <w:r>
        <w:rPr>
          <w:rFonts w:ascii="宋体" w:hAnsi="宋体" w:cs="宋体" w:hint="eastAsia"/>
          <w:b/>
          <w:bCs/>
          <w:sz w:val="24"/>
          <w:szCs w:val="24"/>
        </w:rPr>
        <w:t>班级教师：王姣  刘婧</w:t>
      </w:r>
      <w:r>
        <w:rPr>
          <w:rFonts w:ascii="宋体" w:hAnsi="宋体" w:cs="宋体" w:hint="eastAsia"/>
          <w:sz w:val="24"/>
          <w:szCs w:val="24"/>
        </w:rPr>
        <w:t xml:space="preserve">    </w:t>
      </w:r>
    </w:p>
    <w:p w14:paraId="5DDDA78F" w14:textId="77777777" w:rsidR="003A1EAE" w:rsidRDefault="003A1EAE"/>
    <w:sectPr w:rsidR="003A1EAE">
      <w:headerReference w:type="default" r:id="rId7"/>
      <w:footerReference w:type="default" r:id="rId8"/>
      <w:pgSz w:w="11906" w:h="16838"/>
      <w:pgMar w:top="1440" w:right="1800" w:bottom="999"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66055" w14:textId="77777777" w:rsidR="005736E3" w:rsidRDefault="005736E3">
      <w:r>
        <w:separator/>
      </w:r>
    </w:p>
  </w:endnote>
  <w:endnote w:type="continuationSeparator" w:id="0">
    <w:p w14:paraId="70A316F2" w14:textId="77777777" w:rsidR="005736E3" w:rsidRDefault="0057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A3A9B" w14:textId="77777777" w:rsidR="003A1EAE" w:rsidRDefault="00000000">
    <w:pPr>
      <w:pStyle w:val="a6"/>
    </w:pPr>
    <w:r>
      <w:rPr>
        <w:noProof/>
      </w:rPr>
      <mc:AlternateContent>
        <mc:Choice Requires="wps">
          <w:drawing>
            <wp:anchor distT="0" distB="0" distL="114300" distR="114300" simplePos="0" relativeHeight="251659264" behindDoc="0" locked="0" layoutInCell="1" allowOverlap="1" wp14:anchorId="22FB5C03" wp14:editId="2005A2AD">
              <wp:simplePos x="0" y="0"/>
              <wp:positionH relativeFrom="column">
                <wp:posOffset>13335</wp:posOffset>
              </wp:positionH>
              <wp:positionV relativeFrom="paragraph">
                <wp:posOffset>-23495</wp:posOffset>
              </wp:positionV>
              <wp:extent cx="5267325" cy="0"/>
              <wp:effectExtent l="0" t="0" r="0" b="0"/>
              <wp:wrapNone/>
              <wp:docPr id="1" name="直接连接符 2"/>
              <wp:cNvGraphicFramePr/>
              <a:graphic xmlns:a="http://schemas.openxmlformats.org/drawingml/2006/main">
                <a:graphicData uri="http://schemas.microsoft.com/office/word/2010/wordprocessingShape">
                  <wps:wsp>
                    <wps:cNvCnPr/>
                    <wps:spPr>
                      <a:xfrm>
                        <a:off x="0" y="0"/>
                        <a:ext cx="5267325" cy="0"/>
                      </a:xfrm>
                      <a:prstGeom prst="line">
                        <a:avLst/>
                      </a:prstGeom>
                      <a:noFill/>
                      <a:ln w="6350" cap="flat" cmpd="sng" algn="ctr">
                        <a:solidFill>
                          <a:srgbClr val="000000"/>
                        </a:solidFill>
                        <a:prstDash val="solid"/>
                        <a:miter lim="800000"/>
                      </a:ln>
                      <a:effectLst/>
                    </wps:spPr>
                    <wps:bodyPr/>
                  </wps:wsp>
                </a:graphicData>
              </a:graphic>
            </wp:anchor>
          </w:drawing>
        </mc:Choice>
        <mc:Fallback>
          <w:pict>
            <v:line w14:anchorId="022919E5" id="直接连接符 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1.05pt,-1.85pt" to="415.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" strokeweight=".5pt">
              <v:stroke joinstyle="miter"/>
            </v:line>
          </w:pict>
        </mc:Fallback>
      </mc:AlternateContent>
    </w:r>
    <w:r>
      <w:rPr>
        <w:rFonts w:hint="eastAsia"/>
      </w:rPr>
      <w:t xml:space="preserve">                                                                      </w:t>
    </w:r>
    <w:r>
      <w:rPr>
        <w:rFonts w:hint="eastAsia"/>
      </w:rPr>
      <w:t>爱心凝聚</w:t>
    </w:r>
    <w:r>
      <w:rPr>
        <w:rFonts w:hint="eastAsia"/>
      </w:rPr>
      <w:t xml:space="preserve">  </w:t>
    </w:r>
    <w:r>
      <w:rPr>
        <w:rFonts w:hint="eastAsia"/>
      </w:rPr>
      <w:t>童心创想</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D4EC9" w14:textId="77777777" w:rsidR="005736E3" w:rsidRDefault="005736E3">
      <w:r>
        <w:separator/>
      </w:r>
    </w:p>
  </w:footnote>
  <w:footnote w:type="continuationSeparator" w:id="0">
    <w:p w14:paraId="540425EA" w14:textId="77777777" w:rsidR="005736E3" w:rsidRDefault="00573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3B1D9" w14:textId="77777777" w:rsidR="003A1EAE" w:rsidRDefault="00000000">
    <w:pPr>
      <w:pStyle w:val="a6"/>
      <w:pBdr>
        <w:bottom w:val="single" w:sz="4" w:space="0" w:color="auto"/>
      </w:pBdr>
    </w:pPr>
    <w:r>
      <w:rPr>
        <w:rFonts w:hint="eastAsia"/>
        <w:noProof/>
      </w:rPr>
      <w:drawing>
        <wp:anchor distT="0" distB="0" distL="114300" distR="114300" simplePos="0" relativeHeight="251660288" behindDoc="1" locked="0" layoutInCell="1" allowOverlap="1" wp14:anchorId="75A1B3F4" wp14:editId="5781A09C">
          <wp:simplePos x="0" y="0"/>
          <wp:positionH relativeFrom="column">
            <wp:posOffset>0</wp:posOffset>
          </wp:positionH>
          <wp:positionV relativeFrom="paragraph">
            <wp:posOffset>-6985</wp:posOffset>
          </wp:positionV>
          <wp:extent cx="458470" cy="314960"/>
          <wp:effectExtent l="0" t="0" r="17780" b="8890"/>
          <wp:wrapNone/>
          <wp:docPr id="2"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r>
      <w:rPr>
        <w:rFonts w:hint="eastAsia"/>
      </w:rPr>
      <w:t xml:space="preserve">                               </w:t>
    </w:r>
  </w:p>
  <w:p w14:paraId="310A86E2" w14:textId="77777777" w:rsidR="003A1EAE" w:rsidRDefault="00000000">
    <w:pPr>
      <w:pStyle w:val="a6"/>
      <w:pBdr>
        <w:bottom w:val="single" w:sz="4" w:space="0" w:color="auto"/>
      </w:pBdr>
    </w:pPr>
    <w:r>
      <w:rPr>
        <w:rFonts w:hint="eastAsia"/>
      </w:rPr>
      <w:t xml:space="preserve">                                        </w:t>
    </w:r>
    <w:r>
      <w:rPr>
        <w:rFonts w:hint="eastAsia"/>
      </w:rPr>
      <w:t>爱</w:t>
    </w:r>
    <w:r>
      <w:rPr>
        <w:rFonts w:ascii="宋体" w:hAnsi="宋体" w:hint="eastAsia"/>
      </w:rPr>
      <w:t>·</w:t>
    </w:r>
    <w:r>
      <w:rPr>
        <w:rFonts w:hint="eastAsia"/>
      </w:rPr>
      <w:t>润泽每一个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hjMjk3ZDA2YWM3NWU1M2I4NjBhOWE5MDRhODlmOWUifQ=="/>
  </w:docVars>
  <w:rsids>
    <w:rsidRoot w:val="00083673"/>
    <w:rsid w:val="00032DD4"/>
    <w:rsid w:val="000340C9"/>
    <w:rsid w:val="00083673"/>
    <w:rsid w:val="001F511F"/>
    <w:rsid w:val="002033B0"/>
    <w:rsid w:val="0025703F"/>
    <w:rsid w:val="0032180A"/>
    <w:rsid w:val="00367B91"/>
    <w:rsid w:val="003A1EAE"/>
    <w:rsid w:val="003B1A94"/>
    <w:rsid w:val="003D145B"/>
    <w:rsid w:val="004547D2"/>
    <w:rsid w:val="004B1C34"/>
    <w:rsid w:val="004D611D"/>
    <w:rsid w:val="005736E3"/>
    <w:rsid w:val="006247A7"/>
    <w:rsid w:val="0068582E"/>
    <w:rsid w:val="008034CD"/>
    <w:rsid w:val="00831534"/>
    <w:rsid w:val="008330B5"/>
    <w:rsid w:val="008359CB"/>
    <w:rsid w:val="008A3A48"/>
    <w:rsid w:val="009F3807"/>
    <w:rsid w:val="00A43D7A"/>
    <w:rsid w:val="00A4600E"/>
    <w:rsid w:val="00AD15DE"/>
    <w:rsid w:val="00AE07F0"/>
    <w:rsid w:val="00B13D54"/>
    <w:rsid w:val="00B72EA3"/>
    <w:rsid w:val="00C6270F"/>
    <w:rsid w:val="00C86CBA"/>
    <w:rsid w:val="00C86FEC"/>
    <w:rsid w:val="00D33778"/>
    <w:rsid w:val="00D54DFF"/>
    <w:rsid w:val="00D628A1"/>
    <w:rsid w:val="00DE263E"/>
    <w:rsid w:val="00E93E7F"/>
    <w:rsid w:val="00F0119D"/>
    <w:rsid w:val="00F51302"/>
    <w:rsid w:val="00F61DFC"/>
    <w:rsid w:val="00FB26B7"/>
    <w:rsid w:val="2D2C5C21"/>
    <w:rsid w:val="3A65F1ED"/>
    <w:rsid w:val="655A40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B9C36"/>
  <w15:docId w15:val="{7B70840F-F69C-43FD-9610-6E73A7666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ajorEastAsia" w:hAnsiTheme="majorHAnsi" w:cstheme="maj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2"/>
    </w:rPr>
  </w:style>
  <w:style w:type="paragraph" w:styleId="1">
    <w:name w:val="heading 1"/>
    <w:basedOn w:val="a"/>
    <w:next w:val="a"/>
    <w:link w:val="10"/>
    <w:uiPriority w:val="9"/>
    <w:qFormat/>
    <w:pPr>
      <w:widowControl/>
      <w:pBdr>
        <w:bottom w:val="thinThickSmallGap" w:sz="12" w:space="1" w:color="943634" w:themeColor="accent2" w:themeShade="BF"/>
      </w:pBdr>
      <w:spacing w:before="400" w:after="200" w:line="252" w:lineRule="auto"/>
      <w:jc w:val="center"/>
      <w:outlineLvl w:val="0"/>
    </w:pPr>
    <w:rPr>
      <w:rFonts w:asciiTheme="majorHAnsi" w:eastAsiaTheme="majorEastAsia" w:hAnsiTheme="majorHAnsi" w:cstheme="majorBidi"/>
      <w:caps/>
      <w:color w:val="632423" w:themeColor="accent2" w:themeShade="80"/>
      <w:spacing w:val="20"/>
      <w:kern w:val="0"/>
      <w:sz w:val="28"/>
      <w:szCs w:val="28"/>
      <w:lang w:eastAsia="en-US" w:bidi="en-US"/>
    </w:rPr>
  </w:style>
  <w:style w:type="paragraph" w:styleId="2">
    <w:name w:val="heading 2"/>
    <w:basedOn w:val="a"/>
    <w:next w:val="a"/>
    <w:link w:val="20"/>
    <w:uiPriority w:val="9"/>
    <w:semiHidden/>
    <w:unhideWhenUsed/>
    <w:qFormat/>
    <w:pPr>
      <w:widowControl/>
      <w:pBdr>
        <w:bottom w:val="single" w:sz="4" w:space="1" w:color="622423" w:themeColor="accent2" w:themeShade="7F"/>
      </w:pBdr>
      <w:spacing w:before="400" w:after="200" w:line="252" w:lineRule="auto"/>
      <w:jc w:val="center"/>
      <w:outlineLvl w:val="1"/>
    </w:pPr>
    <w:rPr>
      <w:rFonts w:asciiTheme="majorHAnsi" w:eastAsiaTheme="majorEastAsia" w:hAnsiTheme="majorHAnsi" w:cstheme="majorBidi"/>
      <w:caps/>
      <w:color w:val="632423" w:themeColor="accent2" w:themeShade="80"/>
      <w:spacing w:val="15"/>
      <w:kern w:val="0"/>
      <w:sz w:val="24"/>
      <w:szCs w:val="24"/>
      <w:lang w:eastAsia="en-US" w:bidi="en-US"/>
    </w:rPr>
  </w:style>
  <w:style w:type="paragraph" w:styleId="3">
    <w:name w:val="heading 3"/>
    <w:basedOn w:val="a"/>
    <w:next w:val="a"/>
    <w:link w:val="30"/>
    <w:uiPriority w:val="9"/>
    <w:semiHidden/>
    <w:unhideWhenUsed/>
    <w:qFormat/>
    <w:pPr>
      <w:widowControl/>
      <w:pBdr>
        <w:top w:val="dotted" w:sz="4" w:space="1" w:color="622423" w:themeColor="accent2" w:themeShade="7F"/>
        <w:bottom w:val="dotted" w:sz="4" w:space="1" w:color="622423" w:themeColor="accent2" w:themeShade="7F"/>
      </w:pBdr>
      <w:spacing w:before="300" w:after="200" w:line="252" w:lineRule="auto"/>
      <w:jc w:val="center"/>
      <w:outlineLvl w:val="2"/>
    </w:pPr>
    <w:rPr>
      <w:rFonts w:asciiTheme="majorHAnsi" w:eastAsiaTheme="majorEastAsia" w:hAnsiTheme="majorHAnsi" w:cstheme="majorBidi"/>
      <w:caps/>
      <w:color w:val="632423" w:themeColor="accent2" w:themeShade="80"/>
      <w:kern w:val="0"/>
      <w:sz w:val="24"/>
      <w:szCs w:val="24"/>
      <w:lang w:eastAsia="en-US" w:bidi="en-US"/>
    </w:rPr>
  </w:style>
  <w:style w:type="paragraph" w:styleId="4">
    <w:name w:val="heading 4"/>
    <w:basedOn w:val="a"/>
    <w:next w:val="a"/>
    <w:link w:val="40"/>
    <w:uiPriority w:val="9"/>
    <w:semiHidden/>
    <w:unhideWhenUsed/>
    <w:qFormat/>
    <w:pPr>
      <w:widowControl/>
      <w:pBdr>
        <w:bottom w:val="dotted" w:sz="4" w:space="1" w:color="943634" w:themeColor="accent2" w:themeShade="BF"/>
      </w:pBdr>
      <w:spacing w:after="120" w:line="252" w:lineRule="auto"/>
      <w:jc w:val="center"/>
      <w:outlineLvl w:val="3"/>
    </w:pPr>
    <w:rPr>
      <w:rFonts w:asciiTheme="majorHAnsi" w:eastAsiaTheme="majorEastAsia" w:hAnsiTheme="majorHAnsi" w:cstheme="majorBidi"/>
      <w:caps/>
      <w:color w:val="632423" w:themeColor="accent2" w:themeShade="80"/>
      <w:spacing w:val="10"/>
      <w:kern w:val="0"/>
      <w:sz w:val="22"/>
      <w:lang w:eastAsia="en-US" w:bidi="en-US"/>
    </w:rPr>
  </w:style>
  <w:style w:type="paragraph" w:styleId="5">
    <w:name w:val="heading 5"/>
    <w:basedOn w:val="a"/>
    <w:next w:val="a"/>
    <w:link w:val="50"/>
    <w:uiPriority w:val="9"/>
    <w:semiHidden/>
    <w:unhideWhenUsed/>
    <w:qFormat/>
    <w:pPr>
      <w:widowControl/>
      <w:spacing w:before="320" w:after="120" w:line="252" w:lineRule="auto"/>
      <w:jc w:val="center"/>
      <w:outlineLvl w:val="4"/>
    </w:pPr>
    <w:rPr>
      <w:rFonts w:asciiTheme="majorHAnsi" w:eastAsiaTheme="majorEastAsia" w:hAnsiTheme="majorHAnsi" w:cstheme="majorBidi"/>
      <w:caps/>
      <w:color w:val="632423" w:themeColor="accent2" w:themeShade="80"/>
      <w:spacing w:val="10"/>
      <w:kern w:val="0"/>
      <w:sz w:val="22"/>
      <w:lang w:eastAsia="en-US" w:bidi="en-US"/>
    </w:rPr>
  </w:style>
  <w:style w:type="paragraph" w:styleId="6">
    <w:name w:val="heading 6"/>
    <w:basedOn w:val="a"/>
    <w:next w:val="a"/>
    <w:link w:val="60"/>
    <w:uiPriority w:val="9"/>
    <w:semiHidden/>
    <w:unhideWhenUsed/>
    <w:qFormat/>
    <w:pPr>
      <w:widowControl/>
      <w:spacing w:after="120" w:line="252" w:lineRule="auto"/>
      <w:jc w:val="center"/>
      <w:outlineLvl w:val="5"/>
    </w:pPr>
    <w:rPr>
      <w:rFonts w:asciiTheme="majorHAnsi" w:eastAsiaTheme="majorEastAsia" w:hAnsiTheme="majorHAnsi" w:cstheme="majorBidi"/>
      <w:caps/>
      <w:color w:val="943634" w:themeColor="accent2" w:themeShade="BF"/>
      <w:spacing w:val="10"/>
      <w:kern w:val="0"/>
      <w:sz w:val="22"/>
      <w:lang w:eastAsia="en-US" w:bidi="en-US"/>
    </w:rPr>
  </w:style>
  <w:style w:type="paragraph" w:styleId="7">
    <w:name w:val="heading 7"/>
    <w:basedOn w:val="a"/>
    <w:next w:val="a"/>
    <w:link w:val="70"/>
    <w:uiPriority w:val="9"/>
    <w:semiHidden/>
    <w:unhideWhenUsed/>
    <w:qFormat/>
    <w:pPr>
      <w:widowControl/>
      <w:spacing w:after="120" w:line="252" w:lineRule="auto"/>
      <w:jc w:val="center"/>
      <w:outlineLvl w:val="6"/>
    </w:pPr>
    <w:rPr>
      <w:rFonts w:asciiTheme="majorHAnsi" w:eastAsiaTheme="majorEastAsia" w:hAnsiTheme="majorHAnsi" w:cstheme="majorBidi"/>
      <w:i/>
      <w:iCs/>
      <w:caps/>
      <w:color w:val="943634" w:themeColor="accent2" w:themeShade="BF"/>
      <w:spacing w:val="10"/>
      <w:kern w:val="0"/>
      <w:sz w:val="22"/>
      <w:lang w:eastAsia="en-US" w:bidi="en-US"/>
    </w:rPr>
  </w:style>
  <w:style w:type="paragraph" w:styleId="8">
    <w:name w:val="heading 8"/>
    <w:basedOn w:val="a"/>
    <w:next w:val="a"/>
    <w:link w:val="80"/>
    <w:uiPriority w:val="9"/>
    <w:semiHidden/>
    <w:unhideWhenUsed/>
    <w:qFormat/>
    <w:pPr>
      <w:widowControl/>
      <w:spacing w:after="120" w:line="252" w:lineRule="auto"/>
      <w:jc w:val="center"/>
      <w:outlineLvl w:val="7"/>
    </w:pPr>
    <w:rPr>
      <w:rFonts w:asciiTheme="majorHAnsi" w:eastAsiaTheme="majorEastAsia" w:hAnsiTheme="majorHAnsi" w:cstheme="majorBidi"/>
      <w:caps/>
      <w:spacing w:val="10"/>
      <w:kern w:val="0"/>
      <w:sz w:val="20"/>
      <w:szCs w:val="20"/>
      <w:lang w:eastAsia="en-US" w:bidi="en-US"/>
    </w:rPr>
  </w:style>
  <w:style w:type="paragraph" w:styleId="9">
    <w:name w:val="heading 9"/>
    <w:basedOn w:val="a"/>
    <w:next w:val="a"/>
    <w:link w:val="90"/>
    <w:uiPriority w:val="9"/>
    <w:semiHidden/>
    <w:unhideWhenUsed/>
    <w:qFormat/>
    <w:pPr>
      <w:widowControl/>
      <w:spacing w:after="120" w:line="252" w:lineRule="auto"/>
      <w:jc w:val="center"/>
      <w:outlineLvl w:val="8"/>
    </w:pPr>
    <w:rPr>
      <w:rFonts w:asciiTheme="majorHAnsi" w:eastAsiaTheme="majorEastAsia" w:hAnsiTheme="majorHAnsi" w:cstheme="majorBidi"/>
      <w:i/>
      <w:iCs/>
      <w:caps/>
      <w:spacing w:val="10"/>
      <w:kern w:val="0"/>
      <w:sz w:val="20"/>
      <w:szCs w:val="2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pPr>
      <w:widowControl/>
      <w:spacing w:after="200" w:line="252" w:lineRule="auto"/>
      <w:jc w:val="left"/>
    </w:pPr>
    <w:rPr>
      <w:rFonts w:asciiTheme="majorHAnsi" w:eastAsiaTheme="majorEastAsia" w:hAnsiTheme="majorHAnsi" w:cstheme="majorBidi"/>
      <w:caps/>
      <w:spacing w:val="10"/>
      <w:kern w:val="0"/>
      <w:sz w:val="18"/>
      <w:szCs w:val="18"/>
      <w:lang w:eastAsia="en-US" w:bidi="en-US"/>
    </w:rPr>
  </w:style>
  <w:style w:type="paragraph" w:styleId="a4">
    <w:name w:val="Balloon Text"/>
    <w:basedOn w:val="a"/>
    <w:link w:val="a5"/>
    <w:uiPriority w:val="99"/>
    <w:semiHidden/>
    <w:unhideWhenUsed/>
    <w:rPr>
      <w:sz w:val="18"/>
      <w:szCs w:val="18"/>
    </w:rPr>
  </w:style>
  <w:style w:type="paragraph" w:styleId="a6">
    <w:name w:val="footer"/>
    <w:basedOn w:val="a"/>
    <w:link w:val="a7"/>
    <w:qFormat/>
    <w:pPr>
      <w:tabs>
        <w:tab w:val="center" w:pos="4153"/>
        <w:tab w:val="right" w:pos="8306"/>
      </w:tabs>
      <w:snapToGrid w:val="0"/>
      <w:jc w:val="left"/>
    </w:pPr>
    <w:rPr>
      <w:sz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Subtitle"/>
    <w:basedOn w:val="a"/>
    <w:next w:val="a"/>
    <w:link w:val="ab"/>
    <w:uiPriority w:val="11"/>
    <w:qFormat/>
    <w:pPr>
      <w:widowControl/>
      <w:spacing w:after="560"/>
      <w:jc w:val="center"/>
    </w:pPr>
    <w:rPr>
      <w:rFonts w:asciiTheme="majorHAnsi" w:eastAsiaTheme="majorEastAsia" w:hAnsiTheme="majorHAnsi" w:cstheme="majorBidi"/>
      <w:caps/>
      <w:spacing w:val="20"/>
      <w:kern w:val="0"/>
      <w:sz w:val="18"/>
      <w:szCs w:val="18"/>
      <w:lang w:eastAsia="en-US" w:bidi="en-US"/>
    </w:rPr>
  </w:style>
  <w:style w:type="paragraph" w:styleId="ac">
    <w:name w:val="Title"/>
    <w:basedOn w:val="a"/>
    <w:next w:val="a"/>
    <w:link w:val="ad"/>
    <w:uiPriority w:val="10"/>
    <w:qFormat/>
    <w:pPr>
      <w:widowControl/>
      <w:pBdr>
        <w:top w:val="dotted" w:sz="2" w:space="1" w:color="632423" w:themeColor="accent2" w:themeShade="80"/>
        <w:bottom w:val="dotted" w:sz="2" w:space="6" w:color="632423" w:themeColor="accent2" w:themeShade="80"/>
      </w:pBdr>
      <w:spacing w:before="500" w:after="300"/>
      <w:jc w:val="center"/>
    </w:pPr>
    <w:rPr>
      <w:rFonts w:asciiTheme="majorHAnsi" w:eastAsiaTheme="majorEastAsia" w:hAnsiTheme="majorHAnsi" w:cstheme="majorBidi"/>
      <w:caps/>
      <w:color w:val="632423" w:themeColor="accent2" w:themeShade="80"/>
      <w:spacing w:val="50"/>
      <w:kern w:val="0"/>
      <w:sz w:val="44"/>
      <w:szCs w:val="44"/>
      <w:lang w:eastAsia="en-US" w:bidi="en-US"/>
    </w:rPr>
  </w:style>
  <w:style w:type="character" w:styleId="ae">
    <w:name w:val="Strong"/>
    <w:uiPriority w:val="22"/>
    <w:qFormat/>
    <w:rPr>
      <w:b/>
      <w:bCs/>
      <w:color w:val="943634" w:themeColor="accent2" w:themeShade="BF"/>
      <w:spacing w:val="5"/>
    </w:rPr>
  </w:style>
  <w:style w:type="character" w:styleId="af">
    <w:name w:val="Emphasis"/>
    <w:uiPriority w:val="20"/>
    <w:qFormat/>
    <w:rPr>
      <w:caps/>
      <w:spacing w:val="5"/>
      <w:sz w:val="20"/>
      <w:szCs w:val="20"/>
    </w:rPr>
  </w:style>
  <w:style w:type="character" w:customStyle="1" w:styleId="10">
    <w:name w:val="标题 1 字符"/>
    <w:basedOn w:val="a0"/>
    <w:link w:val="1"/>
    <w:uiPriority w:val="9"/>
    <w:qFormat/>
    <w:rPr>
      <w:rFonts w:eastAsiaTheme="majorEastAsia" w:cstheme="majorBidi"/>
      <w:caps/>
      <w:color w:val="632423" w:themeColor="accent2" w:themeShade="80"/>
      <w:spacing w:val="20"/>
      <w:sz w:val="28"/>
      <w:szCs w:val="28"/>
    </w:rPr>
  </w:style>
  <w:style w:type="character" w:customStyle="1" w:styleId="20">
    <w:name w:val="标题 2 字符"/>
    <w:basedOn w:val="a0"/>
    <w:link w:val="2"/>
    <w:uiPriority w:val="9"/>
    <w:semiHidden/>
    <w:rPr>
      <w:caps/>
      <w:color w:val="632423" w:themeColor="accent2" w:themeShade="80"/>
      <w:spacing w:val="15"/>
      <w:sz w:val="24"/>
      <w:szCs w:val="24"/>
    </w:rPr>
  </w:style>
  <w:style w:type="character" w:customStyle="1" w:styleId="30">
    <w:name w:val="标题 3 字符"/>
    <w:basedOn w:val="a0"/>
    <w:link w:val="3"/>
    <w:uiPriority w:val="9"/>
    <w:semiHidden/>
    <w:qFormat/>
    <w:rPr>
      <w:rFonts w:eastAsiaTheme="majorEastAsia" w:cstheme="majorBidi"/>
      <w:caps/>
      <w:color w:val="632423" w:themeColor="accent2" w:themeShade="80"/>
      <w:sz w:val="24"/>
      <w:szCs w:val="24"/>
    </w:rPr>
  </w:style>
  <w:style w:type="character" w:customStyle="1" w:styleId="40">
    <w:name w:val="标题 4 字符"/>
    <w:basedOn w:val="a0"/>
    <w:link w:val="4"/>
    <w:uiPriority w:val="9"/>
    <w:semiHidden/>
    <w:qFormat/>
    <w:rPr>
      <w:rFonts w:eastAsiaTheme="majorEastAsia" w:cstheme="majorBidi"/>
      <w:caps/>
      <w:color w:val="632423" w:themeColor="accent2" w:themeShade="80"/>
      <w:spacing w:val="10"/>
    </w:rPr>
  </w:style>
  <w:style w:type="character" w:customStyle="1" w:styleId="50">
    <w:name w:val="标题 5 字符"/>
    <w:basedOn w:val="a0"/>
    <w:link w:val="5"/>
    <w:uiPriority w:val="9"/>
    <w:semiHidden/>
    <w:rPr>
      <w:rFonts w:eastAsiaTheme="majorEastAsia" w:cstheme="majorBidi"/>
      <w:caps/>
      <w:color w:val="632423" w:themeColor="accent2" w:themeShade="80"/>
      <w:spacing w:val="10"/>
    </w:rPr>
  </w:style>
  <w:style w:type="character" w:customStyle="1" w:styleId="60">
    <w:name w:val="标题 6 字符"/>
    <w:basedOn w:val="a0"/>
    <w:link w:val="6"/>
    <w:uiPriority w:val="9"/>
    <w:semiHidden/>
    <w:qFormat/>
    <w:rPr>
      <w:rFonts w:eastAsiaTheme="majorEastAsia" w:cstheme="majorBidi"/>
      <w:caps/>
      <w:color w:val="943634" w:themeColor="accent2" w:themeShade="BF"/>
      <w:spacing w:val="10"/>
    </w:rPr>
  </w:style>
  <w:style w:type="character" w:customStyle="1" w:styleId="70">
    <w:name w:val="标题 7 字符"/>
    <w:basedOn w:val="a0"/>
    <w:link w:val="7"/>
    <w:uiPriority w:val="9"/>
    <w:semiHidden/>
    <w:rPr>
      <w:rFonts w:eastAsiaTheme="majorEastAsia" w:cstheme="majorBidi"/>
      <w:i/>
      <w:iCs/>
      <w:caps/>
      <w:color w:val="943634" w:themeColor="accent2" w:themeShade="BF"/>
      <w:spacing w:val="10"/>
    </w:rPr>
  </w:style>
  <w:style w:type="character" w:customStyle="1" w:styleId="80">
    <w:name w:val="标题 8 字符"/>
    <w:basedOn w:val="a0"/>
    <w:link w:val="8"/>
    <w:uiPriority w:val="9"/>
    <w:semiHidden/>
    <w:qFormat/>
    <w:rPr>
      <w:rFonts w:eastAsiaTheme="majorEastAsia" w:cstheme="majorBidi"/>
      <w:caps/>
      <w:spacing w:val="10"/>
      <w:sz w:val="20"/>
      <w:szCs w:val="20"/>
    </w:rPr>
  </w:style>
  <w:style w:type="character" w:customStyle="1" w:styleId="90">
    <w:name w:val="标题 9 字符"/>
    <w:basedOn w:val="a0"/>
    <w:link w:val="9"/>
    <w:uiPriority w:val="9"/>
    <w:semiHidden/>
    <w:qFormat/>
    <w:rPr>
      <w:rFonts w:eastAsiaTheme="majorEastAsia" w:cstheme="majorBidi"/>
      <w:i/>
      <w:iCs/>
      <w:caps/>
      <w:spacing w:val="10"/>
      <w:sz w:val="20"/>
      <w:szCs w:val="20"/>
    </w:rPr>
  </w:style>
  <w:style w:type="character" w:customStyle="1" w:styleId="ad">
    <w:name w:val="标题 字符"/>
    <w:basedOn w:val="a0"/>
    <w:link w:val="ac"/>
    <w:uiPriority w:val="10"/>
    <w:qFormat/>
    <w:rPr>
      <w:rFonts w:eastAsiaTheme="majorEastAsia" w:cstheme="majorBidi"/>
      <w:caps/>
      <w:color w:val="632423" w:themeColor="accent2" w:themeShade="80"/>
      <w:spacing w:val="50"/>
      <w:sz w:val="44"/>
      <w:szCs w:val="44"/>
    </w:rPr>
  </w:style>
  <w:style w:type="character" w:customStyle="1" w:styleId="ab">
    <w:name w:val="副标题 字符"/>
    <w:basedOn w:val="a0"/>
    <w:link w:val="aa"/>
    <w:uiPriority w:val="11"/>
    <w:qFormat/>
    <w:rPr>
      <w:rFonts w:eastAsiaTheme="majorEastAsia" w:cstheme="majorBidi"/>
      <w:caps/>
      <w:spacing w:val="20"/>
      <w:sz w:val="18"/>
      <w:szCs w:val="18"/>
    </w:rPr>
  </w:style>
  <w:style w:type="paragraph" w:styleId="af0">
    <w:name w:val="No Spacing"/>
    <w:basedOn w:val="a"/>
    <w:link w:val="af1"/>
    <w:uiPriority w:val="1"/>
    <w:qFormat/>
    <w:pPr>
      <w:widowControl/>
      <w:jc w:val="left"/>
    </w:pPr>
    <w:rPr>
      <w:rFonts w:asciiTheme="majorHAnsi" w:eastAsiaTheme="majorEastAsia" w:hAnsiTheme="majorHAnsi" w:cstheme="majorBidi"/>
      <w:kern w:val="0"/>
      <w:sz w:val="22"/>
      <w:lang w:eastAsia="en-US" w:bidi="en-US"/>
    </w:rPr>
  </w:style>
  <w:style w:type="character" w:customStyle="1" w:styleId="af1">
    <w:name w:val="无间隔 字符"/>
    <w:basedOn w:val="a0"/>
    <w:link w:val="af0"/>
    <w:uiPriority w:val="1"/>
    <w:qFormat/>
  </w:style>
  <w:style w:type="paragraph" w:styleId="af2">
    <w:name w:val="List Paragraph"/>
    <w:basedOn w:val="a"/>
    <w:uiPriority w:val="34"/>
    <w:qFormat/>
    <w:pPr>
      <w:widowControl/>
      <w:spacing w:after="200" w:line="252" w:lineRule="auto"/>
      <w:ind w:left="720"/>
      <w:contextualSpacing/>
      <w:jc w:val="left"/>
    </w:pPr>
    <w:rPr>
      <w:rFonts w:asciiTheme="majorHAnsi" w:eastAsiaTheme="majorEastAsia" w:hAnsiTheme="majorHAnsi" w:cstheme="majorBidi"/>
      <w:kern w:val="0"/>
      <w:sz w:val="22"/>
      <w:lang w:eastAsia="en-US" w:bidi="en-US"/>
    </w:rPr>
  </w:style>
  <w:style w:type="paragraph" w:styleId="af3">
    <w:name w:val="Quote"/>
    <w:basedOn w:val="a"/>
    <w:next w:val="a"/>
    <w:link w:val="af4"/>
    <w:uiPriority w:val="29"/>
    <w:qFormat/>
    <w:pPr>
      <w:widowControl/>
      <w:spacing w:after="200" w:line="252" w:lineRule="auto"/>
      <w:jc w:val="left"/>
    </w:pPr>
    <w:rPr>
      <w:rFonts w:asciiTheme="majorHAnsi" w:eastAsiaTheme="majorEastAsia" w:hAnsiTheme="majorHAnsi" w:cstheme="majorBidi"/>
      <w:i/>
      <w:iCs/>
      <w:kern w:val="0"/>
      <w:sz w:val="22"/>
      <w:lang w:eastAsia="en-US" w:bidi="en-US"/>
    </w:rPr>
  </w:style>
  <w:style w:type="character" w:customStyle="1" w:styleId="af4">
    <w:name w:val="引用 字符"/>
    <w:basedOn w:val="a0"/>
    <w:link w:val="af3"/>
    <w:uiPriority w:val="29"/>
    <w:qFormat/>
    <w:rPr>
      <w:rFonts w:eastAsiaTheme="majorEastAsia" w:cstheme="majorBidi"/>
      <w:i/>
      <w:iCs/>
    </w:rPr>
  </w:style>
  <w:style w:type="paragraph" w:styleId="af5">
    <w:name w:val="Intense Quote"/>
    <w:basedOn w:val="a"/>
    <w:next w:val="a"/>
    <w:link w:val="af6"/>
    <w:uiPriority w:val="30"/>
    <w:qFormat/>
    <w:pPr>
      <w:widowControl/>
      <w:pBdr>
        <w:top w:val="dotted" w:sz="2" w:space="10" w:color="632423" w:themeColor="accent2" w:themeShade="80"/>
        <w:bottom w:val="dotted" w:sz="2" w:space="4" w:color="632423" w:themeColor="accent2" w:themeShade="80"/>
      </w:pBdr>
      <w:spacing w:before="160" w:after="200" w:line="300" w:lineRule="auto"/>
      <w:ind w:left="1440" w:right="1440"/>
      <w:jc w:val="left"/>
    </w:pPr>
    <w:rPr>
      <w:rFonts w:asciiTheme="majorHAnsi" w:eastAsiaTheme="majorEastAsia" w:hAnsiTheme="majorHAnsi" w:cstheme="majorBidi"/>
      <w:caps/>
      <w:color w:val="632423" w:themeColor="accent2" w:themeShade="80"/>
      <w:spacing w:val="5"/>
      <w:kern w:val="0"/>
      <w:sz w:val="20"/>
      <w:szCs w:val="20"/>
      <w:lang w:eastAsia="en-US" w:bidi="en-US"/>
    </w:rPr>
  </w:style>
  <w:style w:type="character" w:customStyle="1" w:styleId="af6">
    <w:name w:val="明显引用 字符"/>
    <w:basedOn w:val="a0"/>
    <w:link w:val="af5"/>
    <w:uiPriority w:val="30"/>
    <w:qFormat/>
    <w:rPr>
      <w:rFonts w:eastAsiaTheme="majorEastAsia" w:cstheme="majorBidi"/>
      <w:caps/>
      <w:color w:val="632423" w:themeColor="accent2" w:themeShade="80"/>
      <w:spacing w:val="5"/>
      <w:sz w:val="20"/>
      <w:szCs w:val="20"/>
    </w:rPr>
  </w:style>
  <w:style w:type="character" w:customStyle="1" w:styleId="11">
    <w:name w:val="不明显强调1"/>
    <w:uiPriority w:val="19"/>
    <w:qFormat/>
    <w:rPr>
      <w:i/>
      <w:iCs/>
    </w:rPr>
  </w:style>
  <w:style w:type="character" w:customStyle="1" w:styleId="12">
    <w:name w:val="明显强调1"/>
    <w:uiPriority w:val="21"/>
    <w:qFormat/>
    <w:rPr>
      <w:i/>
      <w:iCs/>
      <w:caps/>
      <w:spacing w:val="10"/>
      <w:sz w:val="20"/>
      <w:szCs w:val="20"/>
    </w:rPr>
  </w:style>
  <w:style w:type="character" w:customStyle="1" w:styleId="13">
    <w:name w:val="不明显参考1"/>
    <w:basedOn w:val="a0"/>
    <w:uiPriority w:val="31"/>
    <w:qFormat/>
    <w:rPr>
      <w:rFonts w:asciiTheme="minorHAnsi" w:eastAsiaTheme="minorEastAsia" w:hAnsiTheme="minorHAnsi" w:cstheme="minorBidi"/>
      <w:i/>
      <w:iCs/>
      <w:color w:val="632423" w:themeColor="accent2" w:themeShade="80"/>
    </w:rPr>
  </w:style>
  <w:style w:type="character" w:customStyle="1" w:styleId="14">
    <w:name w:val="明显参考1"/>
    <w:uiPriority w:val="32"/>
    <w:qFormat/>
    <w:rPr>
      <w:rFonts w:asciiTheme="minorHAnsi" w:eastAsiaTheme="minorEastAsia" w:hAnsiTheme="minorHAnsi" w:cstheme="minorBidi"/>
      <w:b/>
      <w:bCs/>
      <w:i/>
      <w:iCs/>
      <w:color w:val="632423" w:themeColor="accent2" w:themeShade="80"/>
    </w:rPr>
  </w:style>
  <w:style w:type="character" w:customStyle="1" w:styleId="15">
    <w:name w:val="书籍标题1"/>
    <w:uiPriority w:val="33"/>
    <w:qFormat/>
    <w:rPr>
      <w:caps/>
      <w:color w:val="632423" w:themeColor="accent2" w:themeShade="80"/>
      <w:spacing w:val="5"/>
      <w:u w:color="622423" w:themeColor="accent2" w:themeShade="7F"/>
    </w:rPr>
  </w:style>
  <w:style w:type="paragraph" w:customStyle="1" w:styleId="TOC1">
    <w:name w:val="TOC 标题1"/>
    <w:basedOn w:val="1"/>
    <w:next w:val="a"/>
    <w:uiPriority w:val="39"/>
    <w:semiHidden/>
    <w:unhideWhenUsed/>
    <w:qFormat/>
    <w:pPr>
      <w:outlineLvl w:val="9"/>
    </w:pPr>
  </w:style>
  <w:style w:type="character" w:customStyle="1" w:styleId="a7">
    <w:name w:val="页脚 字符"/>
    <w:basedOn w:val="a0"/>
    <w:link w:val="a6"/>
    <w:qFormat/>
    <w:rPr>
      <w:rFonts w:ascii="Times New Roman" w:eastAsia="宋体" w:hAnsi="Times New Roman" w:cs="Times New Roman"/>
      <w:kern w:val="2"/>
      <w:sz w:val="18"/>
      <w:lang w:eastAsia="zh-CN" w:bidi="ar-SA"/>
    </w:rPr>
  </w:style>
  <w:style w:type="paragraph" w:customStyle="1" w:styleId="16">
    <w:name w:val="列出段落1"/>
    <w:basedOn w:val="a"/>
    <w:uiPriority w:val="34"/>
    <w:qFormat/>
    <w:pPr>
      <w:ind w:firstLineChars="200" w:firstLine="420"/>
    </w:pPr>
    <w:rPr>
      <w:szCs w:val="20"/>
    </w:rPr>
  </w:style>
  <w:style w:type="character" w:customStyle="1" w:styleId="a5">
    <w:name w:val="批注框文本 字符"/>
    <w:basedOn w:val="a0"/>
    <w:link w:val="a4"/>
    <w:uiPriority w:val="99"/>
    <w:semiHidden/>
    <w:qFormat/>
    <w:rPr>
      <w:rFonts w:ascii="Times New Roman" w:eastAsia="宋体" w:hAnsi="Times New Roman" w:cs="Times New Roman"/>
      <w:kern w:val="2"/>
      <w:sz w:val="18"/>
      <w:szCs w:val="18"/>
      <w:lang w:eastAsia="zh-CN" w:bidi="ar-SA"/>
    </w:rPr>
  </w:style>
  <w:style w:type="character" w:customStyle="1" w:styleId="a9">
    <w:name w:val="页眉 字符"/>
    <w:basedOn w:val="a0"/>
    <w:link w:val="a8"/>
    <w:uiPriority w:val="99"/>
    <w:qFormat/>
    <w:rPr>
      <w:rFonts w:ascii="Times New Roman" w:eastAsia="宋体" w:hAnsi="Times New Roman" w:cs="Times New Roman"/>
      <w:kern w:val="2"/>
      <w:sz w:val="18"/>
      <w:szCs w:val="18"/>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135</Words>
  <Characters>771</Characters>
  <Application>Microsoft Office Word</Application>
  <DocSecurity>0</DocSecurity>
  <Lines>6</Lines>
  <Paragraphs>1</Paragraphs>
  <ScaleCrop>false</ScaleCrop>
  <Company/>
  <LinksUpToDate>false</LinksUpToDate>
  <CharactersWithSpaces>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刘 婧</cp:lastModifiedBy>
  <cp:revision>3</cp:revision>
  <cp:lastPrinted>2023-05-19T08:33:00Z</cp:lastPrinted>
  <dcterms:created xsi:type="dcterms:W3CDTF">2023-02-20T15:49:00Z</dcterms:created>
  <dcterms:modified xsi:type="dcterms:W3CDTF">2023-06-02T01:54:00Z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146BB214B31B412AB2488E8E0C545E52</vt:lpwstr>
  </property>
</Properties>
</file>